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03407" w14:textId="77777777" w:rsidR="00A81816" w:rsidRDefault="00A81816" w:rsidP="00A81816">
      <w:pPr>
        <w:spacing w:line="276" w:lineRule="auto"/>
        <w:outlineLvl w:val="0"/>
        <w:rPr>
          <w:b/>
          <w:color w:val="000000" w:themeColor="text1"/>
        </w:rPr>
      </w:pPr>
      <w:r w:rsidRPr="002F5E57">
        <w:rPr>
          <w:b/>
          <w:color w:val="000000" w:themeColor="text1"/>
        </w:rPr>
        <w:t xml:space="preserve">Disruption to Test Scores after Hurricanes in the United States </w:t>
      </w:r>
    </w:p>
    <w:p w14:paraId="75966F8A" w14:textId="77777777" w:rsidR="00826AD0" w:rsidRDefault="00826AD0" w:rsidP="00A81816">
      <w:pPr>
        <w:spacing w:line="276" w:lineRule="auto"/>
        <w:outlineLvl w:val="0"/>
        <w:rPr>
          <w:b/>
          <w:color w:val="000000" w:themeColor="text1"/>
        </w:rPr>
      </w:pPr>
    </w:p>
    <w:p w14:paraId="65D8C450" w14:textId="55FF6EB1" w:rsidR="00A81816" w:rsidRPr="002F5E57" w:rsidRDefault="00A81816" w:rsidP="00A81816">
      <w:pPr>
        <w:spacing w:line="276" w:lineRule="auto"/>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w:t>
      </w:r>
      <w:r w:rsidRPr="002F5E57">
        <w:rPr>
          <w:color w:val="000000" w:themeColor="text1"/>
        </w:rPr>
        <w:t>, G. Brooke Anderson</w:t>
      </w:r>
      <w:r w:rsidR="005209CF">
        <w:rPr>
          <w:color w:val="000000" w:themeColor="text1"/>
          <w:vertAlign w:val="superscript"/>
        </w:rPr>
        <w:t>2</w:t>
      </w:r>
      <w:r w:rsidRPr="002F5E57">
        <w:rPr>
          <w:color w:val="000000" w:themeColor="text1"/>
        </w:rPr>
        <w:t>, Xicheng Xie</w:t>
      </w:r>
      <w:r w:rsidR="005209CF">
        <w:rPr>
          <w:color w:val="000000" w:themeColor="text1"/>
          <w:vertAlign w:val="superscript"/>
        </w:rPr>
        <w:t>3</w:t>
      </w:r>
      <w:r w:rsidRPr="002F5E57">
        <w:rPr>
          <w:color w:val="000000" w:themeColor="text1"/>
        </w:rPr>
        <w:t>, Joan A. Casey</w:t>
      </w:r>
      <w:r w:rsidR="0085184F">
        <w:rPr>
          <w:color w:val="000000" w:themeColor="text1"/>
          <w:vertAlign w:val="superscript"/>
        </w:rPr>
        <w:t>4</w:t>
      </w:r>
      <w:r w:rsidRPr="002F5E57">
        <w:rPr>
          <w:color w:val="000000" w:themeColor="text1"/>
          <w:vertAlign w:val="superscript"/>
        </w:rPr>
        <w:t>,5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0085184F">
        <w:rPr>
          <w:color w:val="000000" w:themeColor="text1"/>
          <w:vertAlign w:val="superscript"/>
        </w:rPr>
        <w:t>5</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0085184F">
        <w:rPr>
          <w:color w:val="000000" w:themeColor="text1"/>
          <w:vertAlign w:val="superscript"/>
        </w:rPr>
        <w:t>5</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0085184F">
        <w:rPr>
          <w:color w:val="000000" w:themeColor="text1"/>
          <w:vertAlign w:val="superscript"/>
        </w:rPr>
        <w:t>5</w:t>
      </w:r>
    </w:p>
    <w:p w14:paraId="47F00DC0" w14:textId="77777777" w:rsidR="00A81816" w:rsidRPr="007E7C3E" w:rsidRDefault="00A81816" w:rsidP="00A81816">
      <w:pPr>
        <w:spacing w:line="276" w:lineRule="auto"/>
        <w:outlineLvl w:val="0"/>
        <w:rPr>
          <w:color w:val="000000" w:themeColor="text1"/>
        </w:rPr>
      </w:pPr>
    </w:p>
    <w:p w14:paraId="5F4C4CAD" w14:textId="52D7F98C" w:rsidR="00A81816" w:rsidRDefault="00A81816" w:rsidP="00A81816">
      <w:pPr>
        <w:spacing w:line="276" w:lineRule="auto"/>
        <w:rPr>
          <w:color w:val="000000" w:themeColor="text1"/>
        </w:rPr>
      </w:pPr>
      <w:r>
        <w:rPr>
          <w:color w:val="000000" w:themeColor="text1"/>
          <w:vertAlign w:val="superscript"/>
        </w:rPr>
        <w:t>1</w:t>
      </w:r>
      <w:r w:rsidRPr="002F5E57">
        <w:rPr>
          <w:color w:val="000000" w:themeColor="text1"/>
        </w:rPr>
        <w:t xml:space="preserve">Department of </w:t>
      </w:r>
      <w:r w:rsidR="005209CF">
        <w:rPr>
          <w:color w:val="000000" w:themeColor="text1"/>
        </w:rPr>
        <w:t>Obstetrics and Gynecology</w:t>
      </w:r>
      <w:r w:rsidRPr="002F5E57">
        <w:rPr>
          <w:color w:val="000000" w:themeColor="text1"/>
        </w:rPr>
        <w:t xml:space="preserve">, Columbia University </w:t>
      </w:r>
      <w:r w:rsidR="005209CF">
        <w:rPr>
          <w:color w:val="000000" w:themeColor="text1"/>
        </w:rPr>
        <w:t>Irving Medical Center</w:t>
      </w:r>
      <w:r w:rsidRPr="002F5E57">
        <w:rPr>
          <w:color w:val="000000" w:themeColor="text1"/>
        </w:rPr>
        <w:t>, New York, New York, USA</w:t>
      </w:r>
    </w:p>
    <w:p w14:paraId="403C75C0" w14:textId="77777777" w:rsidR="005209CF" w:rsidRPr="002F5E57" w:rsidRDefault="005209CF" w:rsidP="00A81816">
      <w:pPr>
        <w:spacing w:line="276" w:lineRule="auto"/>
        <w:rPr>
          <w:color w:val="000000" w:themeColor="text1"/>
        </w:rPr>
      </w:pPr>
    </w:p>
    <w:p w14:paraId="141AD1D2" w14:textId="465EE802" w:rsidR="00A81816" w:rsidRDefault="005209CF" w:rsidP="00A81816">
      <w:pPr>
        <w:spacing w:line="276" w:lineRule="auto"/>
        <w:rPr>
          <w:color w:val="000000" w:themeColor="text1"/>
        </w:rPr>
      </w:pPr>
      <w:r>
        <w:rPr>
          <w:color w:val="000000" w:themeColor="text1"/>
          <w:vertAlign w:val="superscript"/>
        </w:rPr>
        <w:t>2</w:t>
      </w:r>
      <w:r w:rsidR="00A81816" w:rsidRPr="002F5E57">
        <w:rPr>
          <w:color w:val="000000" w:themeColor="text1"/>
        </w:rPr>
        <w:t>Department of Environmental &amp; Radiological Health Sciences, Colorado State University, Fort Collins, Colorado, USA</w:t>
      </w:r>
    </w:p>
    <w:p w14:paraId="537DDD67" w14:textId="77777777" w:rsidR="005209CF" w:rsidRPr="002F5E57" w:rsidRDefault="005209CF" w:rsidP="00A81816">
      <w:pPr>
        <w:spacing w:line="276" w:lineRule="auto"/>
        <w:rPr>
          <w:color w:val="000000" w:themeColor="text1"/>
        </w:rPr>
      </w:pPr>
    </w:p>
    <w:p w14:paraId="63F01E4F" w14:textId="2B85F1CC" w:rsidR="00A81816" w:rsidRDefault="005209CF" w:rsidP="00A81816">
      <w:pPr>
        <w:spacing w:line="276" w:lineRule="auto"/>
        <w:rPr>
          <w:color w:val="000000" w:themeColor="text1"/>
        </w:rPr>
      </w:pPr>
      <w:r>
        <w:rPr>
          <w:color w:val="000000" w:themeColor="text1"/>
          <w:vertAlign w:val="superscript"/>
        </w:rPr>
        <w:t>3</w:t>
      </w:r>
      <w:r w:rsidR="00A81816" w:rsidRPr="002F5E57">
        <w:rPr>
          <w:color w:val="000000" w:themeColor="text1"/>
        </w:rPr>
        <w:t>Department of Biostatistics</w:t>
      </w:r>
      <w:r w:rsidR="0085184F">
        <w:rPr>
          <w:color w:val="000000" w:themeColor="text1"/>
        </w:rPr>
        <w:t xml:space="preserve"> and Informatics</w:t>
      </w:r>
      <w:r w:rsidR="00A81816" w:rsidRPr="002F5E57">
        <w:rPr>
          <w:color w:val="000000" w:themeColor="text1"/>
        </w:rPr>
        <w:t xml:space="preserve">, </w:t>
      </w:r>
      <w:r>
        <w:rPr>
          <w:color w:val="000000" w:themeColor="text1"/>
        </w:rPr>
        <w:t>Feinberg School of Medicine</w:t>
      </w:r>
      <w:r w:rsidR="00A81816" w:rsidRPr="002F5E57">
        <w:rPr>
          <w:color w:val="000000" w:themeColor="text1"/>
        </w:rPr>
        <w:t>,</w:t>
      </w:r>
      <w:r>
        <w:rPr>
          <w:color w:val="000000" w:themeColor="text1"/>
        </w:rPr>
        <w:t xml:space="preserve"> Northwestern University,</w:t>
      </w:r>
      <w:r w:rsidR="00A81816" w:rsidRPr="002F5E57">
        <w:rPr>
          <w:color w:val="000000" w:themeColor="text1"/>
        </w:rPr>
        <w:t xml:space="preserve"> </w:t>
      </w:r>
      <w:r>
        <w:rPr>
          <w:color w:val="000000" w:themeColor="text1"/>
        </w:rPr>
        <w:t>Chicago, Illinois</w:t>
      </w:r>
      <w:r w:rsidR="00A81816" w:rsidRPr="002F5E57">
        <w:rPr>
          <w:color w:val="000000" w:themeColor="text1"/>
        </w:rPr>
        <w:t>, USA</w:t>
      </w:r>
    </w:p>
    <w:p w14:paraId="31D327C3" w14:textId="77777777" w:rsidR="005209CF" w:rsidRPr="002F5E57" w:rsidRDefault="005209CF" w:rsidP="00A81816">
      <w:pPr>
        <w:spacing w:line="276" w:lineRule="auto"/>
        <w:rPr>
          <w:color w:val="000000" w:themeColor="text1"/>
        </w:rPr>
      </w:pPr>
    </w:p>
    <w:p w14:paraId="0DC79F4F" w14:textId="08DE1556" w:rsidR="00A81816" w:rsidRDefault="0085184F" w:rsidP="00A81816">
      <w:pPr>
        <w:spacing w:line="276" w:lineRule="auto"/>
        <w:rPr>
          <w:color w:val="000000" w:themeColor="text1"/>
        </w:rPr>
      </w:pPr>
      <w:r>
        <w:rPr>
          <w:color w:val="000000" w:themeColor="text1"/>
          <w:vertAlign w:val="superscript"/>
        </w:rPr>
        <w:t>4</w:t>
      </w:r>
      <w:r w:rsidR="00A81816" w:rsidRPr="002F5E57">
        <w:rPr>
          <w:color w:val="000000" w:themeColor="text1"/>
        </w:rPr>
        <w:t>Department of Environmental and Occupational Health Sciences, University of Washington School of Public Health, Seattle, Washington, USA</w:t>
      </w:r>
    </w:p>
    <w:p w14:paraId="2ADC422F" w14:textId="44DB48CA" w:rsidR="0085184F" w:rsidRDefault="0085184F" w:rsidP="00A81816">
      <w:pPr>
        <w:spacing w:line="276" w:lineRule="auto"/>
        <w:rPr>
          <w:color w:val="000000" w:themeColor="text1"/>
        </w:rPr>
      </w:pPr>
    </w:p>
    <w:p w14:paraId="5DCB8D0A" w14:textId="6B365EC0" w:rsidR="0085184F" w:rsidRPr="0085184F" w:rsidRDefault="0085184F" w:rsidP="00A81816">
      <w:pPr>
        <w:spacing w:line="276" w:lineRule="auto"/>
        <w:rPr>
          <w:color w:val="000000" w:themeColor="text1"/>
        </w:rPr>
      </w:pPr>
      <w:r>
        <w:rPr>
          <w:color w:val="000000" w:themeColor="text1"/>
          <w:vertAlign w:val="superscript"/>
        </w:rPr>
        <w:t>5</w:t>
      </w:r>
      <w:r>
        <w:rPr>
          <w:color w:val="000000" w:themeColor="text1"/>
        </w:rPr>
        <w:t>Department of Environmental Health Sciences, Mailman School of Public Health, Columbia University, New York, New York, USA</w:t>
      </w:r>
    </w:p>
    <w:p w14:paraId="550300FB" w14:textId="77777777" w:rsidR="005209CF" w:rsidRPr="002F5E57" w:rsidRDefault="005209CF" w:rsidP="00A81816">
      <w:pPr>
        <w:spacing w:line="276" w:lineRule="auto"/>
        <w:rPr>
          <w:color w:val="000000" w:themeColor="text1"/>
        </w:rPr>
      </w:pPr>
    </w:p>
    <w:p w14:paraId="3E374EAD" w14:textId="77777777" w:rsidR="00A81816" w:rsidRDefault="00A81816" w:rsidP="00A81816">
      <w:pPr>
        <w:spacing w:line="276" w:lineRule="auto"/>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20DE8F99" w14:textId="77777777" w:rsidR="005209CF" w:rsidRPr="002F5E57" w:rsidRDefault="005209CF" w:rsidP="00A81816">
      <w:pPr>
        <w:spacing w:line="276" w:lineRule="auto"/>
        <w:rPr>
          <w:color w:val="000000" w:themeColor="text1"/>
        </w:rPr>
      </w:pPr>
    </w:p>
    <w:p w14:paraId="6AD2066E" w14:textId="77777777" w:rsidR="00A81816" w:rsidRDefault="00A81816" w:rsidP="00A81816">
      <w:pPr>
        <w:spacing w:line="276" w:lineRule="auto"/>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54369445" w14:textId="77777777" w:rsidR="005209CF" w:rsidRPr="002F5E57" w:rsidRDefault="005209CF" w:rsidP="00A81816">
      <w:pPr>
        <w:spacing w:line="276" w:lineRule="auto"/>
        <w:rPr>
          <w:color w:val="000000" w:themeColor="text1"/>
        </w:rPr>
      </w:pPr>
    </w:p>
    <w:p w14:paraId="164DA406" w14:textId="77777777" w:rsidR="00A81816" w:rsidRPr="002F5E57" w:rsidRDefault="00A81816" w:rsidP="00A81816">
      <w:pPr>
        <w:spacing w:line="276" w:lineRule="auto"/>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3B9A299C" w14:textId="77777777" w:rsidR="00A81816" w:rsidRPr="007E7C3E" w:rsidRDefault="00A81816" w:rsidP="00A81816">
      <w:pPr>
        <w:spacing w:line="276" w:lineRule="auto"/>
        <w:rPr>
          <w:color w:val="000000" w:themeColor="text1"/>
        </w:rPr>
      </w:pPr>
    </w:p>
    <w:p w14:paraId="243B1EB0" w14:textId="77777777" w:rsidR="00A81816" w:rsidRPr="003E317C" w:rsidRDefault="00A81816" w:rsidP="00A81816">
      <w:pPr>
        <w:pStyle w:val="Paragraph"/>
        <w:spacing w:before="0" w:line="276" w:lineRule="auto"/>
        <w:ind w:firstLine="0"/>
      </w:pPr>
      <w:r w:rsidRPr="003E317C">
        <w:t xml:space="preserve">* Correspondence to: </w:t>
      </w:r>
      <w:hyperlink r:id="rId7" w:history="1">
        <w:r w:rsidRPr="00DD2344">
          <w:rPr>
            <w:rStyle w:val="Hyperlink"/>
          </w:rPr>
          <w:t>gm3085@cumc.columbia.edu</w:t>
        </w:r>
      </w:hyperlink>
      <w:r>
        <w:t xml:space="preserve"> </w:t>
      </w:r>
      <w:r w:rsidRPr="003E317C">
        <w:t xml:space="preserve"> </w:t>
      </w:r>
      <w:r w:rsidRPr="003E317C">
        <w:rPr>
          <w:b/>
        </w:rPr>
        <w:br w:type="page"/>
      </w:r>
    </w:p>
    <w:p w14:paraId="0B1517B0" w14:textId="77777777" w:rsidR="00A81816" w:rsidRPr="007E7C3E" w:rsidRDefault="00A81816" w:rsidP="00A81816">
      <w:pPr>
        <w:rPr>
          <w:b/>
        </w:rPr>
      </w:pPr>
      <w:r w:rsidRPr="007E7C3E">
        <w:rPr>
          <w:b/>
        </w:rPr>
        <w:lastRenderedPageBreak/>
        <w:t>Abstract</w:t>
      </w:r>
    </w:p>
    <w:p w14:paraId="5A10E819" w14:textId="1A9A47A0" w:rsidR="000E293B" w:rsidRPr="000E293B" w:rsidRDefault="000E293B" w:rsidP="000E293B">
      <w:r w:rsidRPr="000E293B">
        <w:t>Quantifying how hurricanes disrupt educational attainment is essential to evaluating the burden of climate-related disasters. Here, we examine the association between hurricane-force tropical cyclones and educational attainment among elementary and middle school students in all affected areas in the United States during the 2008/2009–2017/2018 school years. Educational performance was based on county-level average standardized test scores in math and reading/language arts (RLA). Hurricane-force tropical cyclone</w:t>
      </w:r>
      <w:r>
        <w:t>-</w:t>
      </w:r>
      <w:r w:rsidRPr="000E293B">
        <w:t xml:space="preserve">exposed counties were those that experienced a sustained maximal wind speed ≥64 knots. We estimated the association between hurricane-force tropical cyclone exposure and long-term test scores using a Bayesian hierarchical linear model, accounting for time-varying covariates at the county and grade cohort level. For hurricane-exposed counties, compared with the rest of the state, there were </w:t>
      </w:r>
      <w:r w:rsidRPr="000E293B">
        <w:rPr>
          <w:lang w:val="en-GB"/>
        </w:rPr>
        <w:t xml:space="preserve">better test scores in Florida in math </w:t>
      </w:r>
      <w:r w:rsidRPr="000E293B">
        <w:t>(</w:t>
      </w:r>
      <w:r w:rsidRPr="000E293B">
        <w:sym w:font="Symbol" w:char="F062"/>
      </w:r>
      <w:r w:rsidRPr="000E293B">
        <w:t xml:space="preserve"> = 0.14; 95% </w:t>
      </w:r>
      <w:proofErr w:type="spellStart"/>
      <w:r w:rsidRPr="000E293B">
        <w:t>CrI</w:t>
      </w:r>
      <w:proofErr w:type="spellEnd"/>
      <w:r w:rsidRPr="000E293B">
        <w:t>: 0.02, 0.26; PP[</w:t>
      </w:r>
      <w:r w:rsidRPr="000E293B">
        <w:rPr>
          <w:lang w:val="el-GR"/>
        </w:rPr>
        <w:t>β</w:t>
      </w:r>
      <w:r w:rsidRPr="000E293B">
        <w:t>&gt;0] = 99.0%</w:t>
      </w:r>
      <w:r w:rsidRPr="000E293B">
        <w:rPr>
          <w:lang w:val="en-GB"/>
        </w:rPr>
        <w:t>) and RLA (</w:t>
      </w:r>
      <w:r w:rsidRPr="000E293B">
        <w:sym w:font="Symbol" w:char="F062"/>
      </w:r>
      <w:r w:rsidRPr="000E293B">
        <w:t xml:space="preserve"> = 0.11; 95% </w:t>
      </w:r>
      <w:proofErr w:type="spellStart"/>
      <w:r w:rsidRPr="000E293B">
        <w:t>CrI</w:t>
      </w:r>
      <w:proofErr w:type="spellEnd"/>
      <w:r w:rsidRPr="000E293B">
        <w:t>: 0.02, 0.22; PP[</w:t>
      </w:r>
      <w:r w:rsidRPr="000E293B">
        <w:sym w:font="Symbol" w:char="F062"/>
      </w:r>
      <w:r w:rsidRPr="000E293B">
        <w:t>&gt;0] = 99.2%), and worse math scores in North Carolina (</w:t>
      </w:r>
      <w:r w:rsidRPr="000E293B">
        <w:sym w:font="Symbol" w:char="F062"/>
      </w:r>
      <w:r w:rsidRPr="000E293B">
        <w:t xml:space="preserve"> = -0.16; 95% </w:t>
      </w:r>
      <w:proofErr w:type="spellStart"/>
      <w:r w:rsidRPr="000E293B">
        <w:t>CrI</w:t>
      </w:r>
      <w:proofErr w:type="spellEnd"/>
      <w:r w:rsidRPr="000E293B">
        <w:t>: -0.29, -0.03; PP[</w:t>
      </w:r>
      <w:r w:rsidRPr="000E293B">
        <w:sym w:font="Symbol" w:char="F062"/>
      </w:r>
      <w:r w:rsidRPr="000E293B">
        <w:t>&lt;0] = 99.4%)</w:t>
      </w:r>
      <w:r w:rsidRPr="000E293B">
        <w:rPr>
          <w:lang w:val="en-GB"/>
        </w:rPr>
        <w:t xml:space="preserve">. Grade cohorts with more racialized and minoritized (e.g., Black, Hispanic, Indigenous) and </w:t>
      </w:r>
      <w:r w:rsidR="000303B2">
        <w:rPr>
          <w:lang w:val="en-GB"/>
        </w:rPr>
        <w:t>so</w:t>
      </w:r>
      <w:r w:rsidRPr="000E293B">
        <w:rPr>
          <w:lang w:val="en-GB"/>
        </w:rPr>
        <w:t>c</w:t>
      </w:r>
      <w:r w:rsidR="000303B2">
        <w:rPr>
          <w:lang w:val="en-GB"/>
        </w:rPr>
        <w:t>i</w:t>
      </w:r>
      <w:r w:rsidRPr="000E293B">
        <w:rPr>
          <w:lang w:val="en-GB"/>
        </w:rPr>
        <w:t>o</w:t>
      </w:r>
      <w:r w:rsidR="00783E8C">
        <w:rPr>
          <w:lang w:val="en-GB"/>
        </w:rPr>
        <w:t>eco</w:t>
      </w:r>
      <w:r w:rsidRPr="000E293B">
        <w:rPr>
          <w:lang w:val="en-GB"/>
        </w:rPr>
        <w:t xml:space="preserve">nomically </w:t>
      </w:r>
      <w:r w:rsidR="00A73DDE">
        <w:rPr>
          <w:lang w:val="en-GB"/>
        </w:rPr>
        <w:t>disadvantaged</w:t>
      </w:r>
      <w:r w:rsidRPr="000E293B">
        <w:rPr>
          <w:lang w:val="en-GB"/>
        </w:rPr>
        <w:t xml:space="preserve"> students tended to have lower test scores, while grade cohorts with greater shares of students racialized as Asian and counties with more college-educated adults tended to have higher scores</w:t>
      </w:r>
      <w:r w:rsidRPr="000E293B">
        <w:t xml:space="preserve"> regardless of hurricane exposure</w:t>
      </w:r>
      <w:r w:rsidRPr="000E293B">
        <w:rPr>
          <w:lang w:val="en-GB"/>
        </w:rPr>
        <w:t xml:space="preserve">. </w:t>
      </w:r>
      <w:r w:rsidRPr="000E293B">
        <w:t>Disaster preparedness must maximize resilience to climate-related stressors’ impacts on academic achievement, especially for vulnerable populations.</w:t>
      </w:r>
    </w:p>
    <w:p w14:paraId="7B9DEAB2" w14:textId="77777777" w:rsidR="000E293B" w:rsidRDefault="000E293B" w:rsidP="00A81816">
      <w:pPr>
        <w:rPr>
          <w:b/>
          <w:bCs/>
        </w:rPr>
      </w:pPr>
    </w:p>
    <w:p w14:paraId="5D8C2A97" w14:textId="4995E4D7" w:rsidR="000E293B" w:rsidRPr="000E293B" w:rsidRDefault="000E293B" w:rsidP="00A81816">
      <w:r w:rsidRPr="000E293B">
        <w:rPr>
          <w:b/>
          <w:bCs/>
        </w:rPr>
        <w:t xml:space="preserve">Keywords: </w:t>
      </w:r>
      <w:r>
        <w:t>tropical cyclones, hurricanes, educational attainment, standardized test scores</w:t>
      </w:r>
    </w:p>
    <w:p w14:paraId="34A4BEEE" w14:textId="77777777" w:rsidR="00A81816" w:rsidRPr="007E7C3E" w:rsidRDefault="00A81816" w:rsidP="00A81816">
      <w:pPr>
        <w:rPr>
          <w:bCs/>
        </w:rPr>
      </w:pPr>
    </w:p>
    <w:p w14:paraId="2F3D7C97" w14:textId="77777777" w:rsidR="00A81816" w:rsidRDefault="00A81816" w:rsidP="00A81816">
      <w:pPr>
        <w:rPr>
          <w:b/>
        </w:rPr>
      </w:pPr>
    </w:p>
    <w:p w14:paraId="64E1754F" w14:textId="77777777" w:rsidR="00A81816" w:rsidRDefault="00A81816" w:rsidP="00A81816">
      <w:pPr>
        <w:rPr>
          <w:b/>
        </w:rPr>
      </w:pPr>
    </w:p>
    <w:p w14:paraId="0125D66C" w14:textId="77777777" w:rsidR="00A81816" w:rsidRPr="007E7C3E" w:rsidRDefault="00A81816" w:rsidP="00A81816">
      <w:pPr>
        <w:rPr>
          <w:b/>
        </w:rPr>
      </w:pPr>
      <w:r w:rsidRPr="007E7C3E">
        <w:rPr>
          <w:b/>
        </w:rPr>
        <w:lastRenderedPageBreak/>
        <w:t>Introduction</w:t>
      </w:r>
    </w:p>
    <w:p w14:paraId="239FAF79" w14:textId="00CBE5A7" w:rsidR="00A81816" w:rsidRPr="006F53F8" w:rsidRDefault="00A81816" w:rsidP="00A81816">
      <w:pPr>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sidR="00862945">
        <w:rPr>
          <w:bCs/>
          <w:lang w:val="en-GB"/>
        </w:rPr>
        <w:t xml:space="preserve"> </w:t>
      </w:r>
      <w:r w:rsidRPr="006F53F8">
        <w:rPr>
          <w:bCs/>
        </w:rPr>
        <w:fldChar w:fldCharType="begin"/>
      </w:r>
      <w:r w:rsidR="00862945">
        <w:rPr>
          <w:bCs/>
        </w:rPr>
        <w:instrText xml:space="preserve"> ADDIN ZOTERO_ITEM CSL_CITATION {"citationID":"iWe08Swy","properties":{"formattedCitation":"(Zehnder, 2023)","plainCitation":"(Zehnder, 2023)","noteIndex":0},"citationItems":[{"id":2506,"uris":["http://zotero.org/groups/4923355/items/7YSMKGFE"],"itemData":{"id":2506,"type":"entry-encyclopedia","container-title":"Encyclopedia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00862945">
        <w:t>(Zehnder, 2023)</w:t>
      </w:r>
      <w:r w:rsidRPr="006F53F8">
        <w:rPr>
          <w:bCs/>
        </w:rPr>
        <w:fldChar w:fldCharType="end"/>
      </w:r>
      <w:r w:rsidR="00862945">
        <w:rPr>
          <w:bCs/>
        </w:rPr>
        <w:t>.</w:t>
      </w:r>
      <w:r w:rsidRPr="006F53F8">
        <w:rPr>
          <w:bCs/>
          <w:lang w:val="en-GB"/>
        </w:rPr>
        <w:t xml:space="preserve"> </w:t>
      </w:r>
      <w:r w:rsidRPr="006F53F8">
        <w:rPr>
          <w:bCs/>
        </w:rPr>
        <w:t>Hurricanes are very active in the United States; the 2020 Atlantic hurricane season was the most active on record</w:t>
      </w:r>
      <w:r w:rsidR="00862945">
        <w:rPr>
          <w:bCs/>
        </w:rPr>
        <w:t xml:space="preserve"> </w:t>
      </w:r>
      <w:r w:rsidRPr="006F53F8">
        <w:rPr>
          <w:bCs/>
        </w:rPr>
        <w:fldChar w:fldCharType="begin"/>
      </w:r>
      <w:r w:rsidR="00542D11">
        <w:rPr>
          <w:bCs/>
        </w:rPr>
        <w:instrText xml:space="preserve"> ADDIN ZOTERO_ITEM CSL_CITATION {"citationID":"C5m6TQK3","properties":{"formattedCitation":"(Blackwell, 2020)","plainCitation":"(Blackwell, 2020)","noteIndex":0},"citationItems":[{"id":2507,"uris":["http://zotero.org/groups/4923355/items/4WLMH63Y"],"itemData":{"id":2507,"type":"webpage","abstract":"Improved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uthor":[{"family":"Blackwell","given":"Jasmine"}],"accessed":{"date-parts":[["2023",9,26]]},"issued":{"date-parts":[["2020",11,24]]}}}],"schema":"https://github.com/citation-style-language/schema/raw/master/csl-citation.json"} </w:instrText>
      </w:r>
      <w:r w:rsidRPr="006F53F8">
        <w:rPr>
          <w:bCs/>
        </w:rPr>
        <w:fldChar w:fldCharType="separate"/>
      </w:r>
      <w:r w:rsidR="00542D11">
        <w:t>(Blackwell, 2020)</w:t>
      </w:r>
      <w:r w:rsidRPr="006F53F8">
        <w:rPr>
          <w:bCs/>
        </w:rPr>
        <w:fldChar w:fldCharType="end"/>
      </w:r>
      <w:r w:rsidR="00862945">
        <w:rPr>
          <w:bCs/>
        </w:rPr>
        <w:t>,</w:t>
      </w:r>
      <w:r w:rsidRPr="006F53F8">
        <w:rPr>
          <w:bCs/>
        </w:rPr>
        <w:t xml:space="preserve"> and 2021 was the third time that the storm naming system was exhausted</w:t>
      </w:r>
      <w:r w:rsidR="00542D11">
        <w:rPr>
          <w:bCs/>
        </w:rPr>
        <w:t xml:space="preserve"> </w:t>
      </w:r>
      <w:r w:rsidRPr="006F53F8">
        <w:rPr>
          <w:bCs/>
        </w:rPr>
        <w:fldChar w:fldCharType="begin"/>
      </w:r>
      <w:r w:rsidR="00862945">
        <w:rPr>
          <w:bCs/>
        </w:rPr>
        <w:instrText xml:space="preserve"> ADDIN ZOTERO_ITEM CSL_CITATION {"citationID":"UFNVk0zT","properties":{"formattedCitation":"(Harvey, 2021)","plainCitation":"(Harvey, 2021)","noteIndex":0},"citationItems":[{"id":2509,"uris":["http://zotero.org/groups/4923355/items/26DE7Z2Q"],"itemData":{"id":2509,"type":"webpage","container-title":"CW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00862945">
        <w:t>(Harvey, 2021)</w:t>
      </w:r>
      <w:r w:rsidRPr="006F53F8">
        <w:rPr>
          <w:bCs/>
        </w:rPr>
        <w:fldChar w:fldCharType="end"/>
      </w:r>
      <w:r w:rsidR="00542D11">
        <w:rPr>
          <w:bCs/>
        </w:rPr>
        <w:t>.</w:t>
      </w:r>
      <w:r w:rsidRPr="006F53F8">
        <w:rPr>
          <w:bCs/>
        </w:rPr>
        <w:t xml:space="preserve"> Hurricanes will continue to pose a threat to the United States as they make longer landfall and peak closer to land than in previous years</w:t>
      </w:r>
      <w:r w:rsidR="00542D11">
        <w:rPr>
          <w:bCs/>
        </w:rPr>
        <w:t xml:space="preserve"> </w:t>
      </w:r>
      <w:r w:rsidRPr="006F53F8">
        <w:rPr>
          <w:bCs/>
        </w:rPr>
        <w:fldChar w:fldCharType="begin"/>
      </w:r>
      <w:r w:rsidR="00862945">
        <w:rPr>
          <w:bCs/>
        </w:rPr>
        <w:instrText xml:space="preserve"> ADDIN ZOTERO_ITEM CSL_CITATION {"citationID":"riweQS4s","properties":{"formattedCitation":"(Chavas and Chen, 2020; Wang and Toumi, 2021)","plainCitation":"(Chavas and Chen, 2020; Wang and Toumi, 2021)","noteIndex":0},"citationItems":[{"id":2511,"uris":["http://zotero.org/groups/4923355/items/TKRDMK6H"],"itemData":{"id":2511,"type":"article-journal","abstract":"Poleward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00862945">
        <w:t>(Chavas and Chen, 2020; Wang and Toumi, 2021)</w:t>
      </w:r>
      <w:r w:rsidRPr="006F53F8">
        <w:rPr>
          <w:bCs/>
        </w:rPr>
        <w:fldChar w:fldCharType="end"/>
      </w:r>
      <w:r w:rsidR="00542D11">
        <w:rPr>
          <w:bCs/>
        </w:rPr>
        <w:t>.</w:t>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sidR="00542D11">
        <w:rPr>
          <w:bCs/>
        </w:rPr>
        <w:t xml:space="preserve"> </w:t>
      </w:r>
      <w:r w:rsidRPr="006F53F8">
        <w:rPr>
          <w:bCs/>
        </w:rPr>
        <w:fldChar w:fldCharType="begin"/>
      </w:r>
      <w:r w:rsidR="00862945">
        <w:rPr>
          <w:bCs/>
        </w:rPr>
        <w:instrText xml:space="preserve"> ADDIN ZOTERO_ITEM CSL_CITATION {"citationID":"XSCeRNQD","properties":{"formattedCitation":"(Weinkle et al., 2018)","plainCitation":"(Weinkle et al., 2018)","noteIndex":0},"citationItems":[{"id":2515,"uris":["http://zotero.org/groups/4923355/items/W4UN2BE8"],"itemData":{"id":2515,"type":"article-journal","abstract":"Direct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00862945">
        <w:t>(Weinkle et al., 2018)</w:t>
      </w:r>
      <w:r w:rsidRPr="006F53F8">
        <w:rPr>
          <w:bCs/>
        </w:rPr>
        <w:fldChar w:fldCharType="end"/>
      </w:r>
      <w:r w:rsidR="00542D11">
        <w:rPr>
          <w:bCs/>
        </w:rPr>
        <w:t>.</w:t>
      </w:r>
      <w:r w:rsidRPr="006F53F8">
        <w:rPr>
          <w:bCs/>
        </w:rPr>
        <w:t xml:space="preserve"> </w:t>
      </w:r>
    </w:p>
    <w:p w14:paraId="401B7E50" w14:textId="77777777" w:rsidR="00A81816" w:rsidRDefault="00A81816" w:rsidP="00A81816">
      <w:pPr>
        <w:rPr>
          <w:bCs/>
        </w:rPr>
      </w:pPr>
    </w:p>
    <w:p w14:paraId="79C9A1BB" w14:textId="1B0A08BD" w:rsidR="00A81816" w:rsidRPr="006F53F8" w:rsidRDefault="00A81816" w:rsidP="00A81816">
      <w:pPr>
        <w:rPr>
          <w:bCs/>
        </w:rPr>
      </w:pPr>
      <w:r w:rsidRPr="006F53F8">
        <w:rPr>
          <w:bCs/>
        </w:rPr>
        <w:t>While there is evidence that hurricanes are associated with deaths</w:t>
      </w:r>
      <w:r w:rsidR="00542D11">
        <w:rPr>
          <w:bCs/>
        </w:rPr>
        <w:t xml:space="preserve"> </w:t>
      </w:r>
      <w:r w:rsidRPr="006F53F8">
        <w:rPr>
          <w:bCs/>
        </w:rPr>
        <w:fldChar w:fldCharType="begin"/>
      </w:r>
      <w:r w:rsidR="00862945">
        <w:rPr>
          <w:bCs/>
        </w:rPr>
        <w:instrText xml:space="preserve"> ADDIN ZOTERO_ITEM CSL_CITATION {"citationID":"bRGA6iZ4","properties":{"formattedCitation":"(Parks et al., 2023, 2022)","plainCitation":"(Parks et al., 2023,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00862945">
        <w:t>(Parks et al., 2023, 2022)</w:t>
      </w:r>
      <w:r w:rsidRPr="006F53F8">
        <w:rPr>
          <w:bCs/>
        </w:rPr>
        <w:fldChar w:fldCharType="end"/>
      </w:r>
      <w:r w:rsidRPr="006F53F8">
        <w:rPr>
          <w:bCs/>
        </w:rPr>
        <w:t xml:space="preserve"> and hospitalizations</w:t>
      </w:r>
      <w:r w:rsidR="00542D11">
        <w:rPr>
          <w:bCs/>
        </w:rPr>
        <w:t xml:space="preserve"> </w:t>
      </w:r>
      <w:r w:rsidRPr="006F53F8">
        <w:rPr>
          <w:bCs/>
        </w:rPr>
        <w:fldChar w:fldCharType="begin"/>
      </w:r>
      <w:r w:rsidR="00862945">
        <w:rPr>
          <w:bCs/>
        </w:rPr>
        <w:instrText xml:space="preserve"> ADDIN ZOTERO_ITEM CSL_CITATION {"citationID":"zh2llPU7","properties":{"formattedCitation":"(Parks et al., 2021)","plainCitation":"(Parks et al., 2021)","noteIndex":0},"citationItems":[{"id":2523,"uris":["http://zotero.org/groups/4923355/items/DJ6TMPXV"],"itemData":{"id":2523,"type":"article-journal","abstract":"Hurricanes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00862945">
        <w:t>(Parks et al., 2021)</w:t>
      </w:r>
      <w:r w:rsidRPr="006F53F8">
        <w:rPr>
          <w:bCs/>
        </w:rPr>
        <w:fldChar w:fldCharType="end"/>
      </w:r>
      <w:r w:rsidRPr="006F53F8">
        <w:rPr>
          <w:bCs/>
        </w:rPr>
        <w:t xml:space="preserve"> from many major causes, less is known about their societal burden on medium and long-term mental and behavioral health</w:t>
      </w:r>
      <w:r w:rsidR="00542D11">
        <w:rPr>
          <w:bCs/>
        </w:rPr>
        <w:t xml:space="preserve">, including educational attainment </w:t>
      </w:r>
      <w:r w:rsidRPr="006F53F8">
        <w:rPr>
          <w:bCs/>
        </w:rPr>
        <w:fldChar w:fldCharType="begin"/>
      </w:r>
      <w:r w:rsidR="0093113F">
        <w:rPr>
          <w:bCs/>
        </w:rPr>
        <w:instrText xml:space="preserve"> ADDIN ZOTERO_ITEM CSL_CITATION {"citationID":"F1EcpmKU","properties":{"formattedCitation":"(Grineski et al., 2024; Parks and Guinto, 2022)","plainCitation":"(Grineski et al., 2024; Parks and Guinto, 2022)","noteIndex":0},"citationItems":[{"id":4034,"uris":["http://zotero.org/groups/4923355/items/GQDW2U6W"],"itemData":{"id":4034,"type":"article-journal","abstract":"Environmental conditions impact the well-being of populations worldwide, including the academic proficiency of youth. The current review summarizes the role of environmental influences (i.e., air pollution, greenspace, noise, and disasters) on academic proficiency.","container-title":"Current Epidemiology Reports","DOI":"10.1007/s40471-023-00324-0","ISSN":"2196-2995","issue":"1","journalAbbreviation":"Curr Epidemiol Rep","language":"en","page":"1-19","source":"Springer Link","title":"Environmental Influences on Academic Proficiency","URL":"https://doi.org/10.1007/s40471-023-00324-0","volume":"11","author":[{"family":"Grineski","given":"Sara"},{"family":"Alexander","given":"Camden"},{"family":"Allain","given":"Marco L."},{"family":"Clark","given":"Austin S."},{"family":"Collins","given":"Timothy W."},{"family":"Goodwin","given":"Eric"},{"family":"Mullen","given":"Casey J."},{"family":"Scott","given":"Mathilda"},{"family":"Shaker","given":"Yasamin"},{"family":"Ramos","given":"Kevin D."},{"family":"Renteria","given":"Roger A."},{"family":"Rubio","given":"Ricardo"}],"accessed":{"date-parts":[["2024",9,12]]},"issued":{"date-parts":[["2024",3,1]]}}},{"id":2528,"uris":["http://zotero.org/groups/4923355/items/V3JHAS5W"],"itemData":{"id":2528,"type":"article-journal","container-title":"Environmental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R."}],"accessed":{"date-parts":[["2023",9,27]]},"issued":{"date-parts":[["2022",11]]}}}],"schema":"https://github.com/citation-style-language/schema/raw/master/csl-citation.json"} </w:instrText>
      </w:r>
      <w:r w:rsidRPr="006F53F8">
        <w:rPr>
          <w:bCs/>
        </w:rPr>
        <w:fldChar w:fldCharType="separate"/>
      </w:r>
      <w:r w:rsidR="0093113F">
        <w:t>(Grineski et al., 2024; Parks and Guinto, 2022)</w:t>
      </w:r>
      <w:r w:rsidRPr="006F53F8">
        <w:rPr>
          <w:bCs/>
        </w:rPr>
        <w:fldChar w:fldCharType="end"/>
      </w:r>
      <w:r w:rsidR="00542D11">
        <w:rPr>
          <w:bCs/>
        </w:rPr>
        <w:t>.</w:t>
      </w:r>
      <w:r w:rsidRPr="006F53F8">
        <w:rPr>
          <w:bCs/>
        </w:rPr>
        <w:t xml:space="preserve"> </w:t>
      </w:r>
      <w:r w:rsidR="000E3E58">
        <w:rPr>
          <w:bCs/>
        </w:rPr>
        <w:t xml:space="preserve">Academic achievement during childhood and adolescence has been shown to shown to be strongly associated with concurrent health risk behaviors including violence, tobacco use, alcohol and drug use, unsafe sex practice, sedentariness, and poor eating </w:t>
      </w:r>
      <w:r w:rsidR="000E3E58">
        <w:rPr>
          <w:bCs/>
        </w:rPr>
        <w:fldChar w:fldCharType="begin"/>
      </w:r>
      <w:r w:rsidR="00E001DB">
        <w:rPr>
          <w:bCs/>
        </w:rPr>
        <w:instrText xml:space="preserve"> ADDIN ZOTERO_ITEM CSL_CITATION {"citationID":"zxxbsmYl","properties":{"formattedCitation":"(Bradley and Greene, 2013; Skalamera and Hummer, 2016)","plainCitation":"(Bradley and Greene, 2013; Skalamera and Hummer, 2016)","noteIndex":0},"citationItems":[{"id":4468,"uris":["http://zotero.org/groups/4923355/items/TFEH5DH6"],"itemData":{"id":4468,"type":"article-journal","abstract":"Purpose\nThe United States Centers for Disease Control and Prevention monitors health-risk behaviors of adolescents in United States, which include (1) violence; (2) tobacco use; (3) alcohol and other drug use; (4) sexual behaviors contributing to unintended pregnancy and sexually transmitted diseases; (5) inadequate physical activity; and (6) unhealthy dietary behaviors. We reviewed original research published in peer-reviewed journals between 1985 and 2010 to synthesize evidence about the association of adolescent health-risk behaviors and academic achievement.\nMethods\nUsing predetermined selection criteria, 122 articles were included that used at least one variable for health-risk behaviors and also for academic achievement.\nResults\nFor all six health-risk behaviors, 96.6% of the studies reported statistically significant inverse relationships between health-risk behaviors and academic achievement.\nConclusions\nWith this persuasive evidence about the interrelationship of health-risk behaviors and academic achievement, it is imperative that leaders in education and health act together to make wise investments in our nation's school-age youth that will benefit the entire population. A unified system that addresses both health behavior and academic achievement would have reciprocal and synergistic effects on the health and academic achievement not only of children and adolescents, but also of adults in the United States.","container-title":"Journal of Adolescent Health","DOI":"10.1016/j.jadohealth.2013.01.008","ISSN":"1054-139X","issue":"5","journalAbbreviation":"Journal of Adolescent Health","page":"523-532","source":"ScienceDirect","title":"Do Health and Education Agencies in the United States Share Responsibility for Academic Achievement and Health? A Review of 25 Years of Evidence About the Relationship of Adolescents' Academic Achievement and Health Behaviors","title-short":"Do Health and Education Agencies in the United States Share Responsibility for Academic Achievement and Health?","URL":"https://www.sciencedirect.com/science/article/pii/S1054139X13000505","volume":"52","author":[{"family":"Bradley","given":"Beverly J."},{"family":"Greene","given":"Amy C."}],"accessed":{"date-parts":[["2025",1,8]]},"issued":{"date-parts":[["2013",5,1]]}}},{"id":4476,"uris":["http://zotero.org/groups/4923355/items/SMU6M9UZ"],"itemData":{"id":4476,"type":"article-journal","abstract":"Objective. We documented health-related behavior clustering among US young adults and assessed the extent to which educational attainment was associated with the identified clusters. Methods. Using data from Wave IV of the National Longitudinal Study of Adolescent to Adult Health (Add Health), we performed latent class analysis on 8 health-related behaviors (n=14,338), documenting clustering of behavior separately by gender. Subsequently, we used multinomial logistic regression and estimated associations between educational attainment and the health-related behavior clusters. Results. Twenty-eight percent of young women grouped into the most favorable health behavior cluster, while 22% grouped into a very high-risk cluster. A larger percentage of young men (40%) grouped into the highest risk cluster. Individuals with educational attainment at the college and advanced degree levels exhibited much lower risk of being in the unhealthy behavioral clusters than individuals with lower educational attainment, net of a range of confounders. Conclusion. Substantial fractions of US young adults, particularly those with less than college degrees, exhibit unhealthy behavior profiles. Efforts to improve health among young adults should focus particular attention on the clustering of poor health-related behavior, especially among individuals who have less than a college degree.","container-title":"Preventive Medicine","DOI":"10.1016/j.ypmed.2015.12.011","ISSN":"0091-7435","journalAbbreviation":"Preventive Medicine","page":"83-89","source":"ScienceDirect","title":"Educational attainment and the clustering of health-related behavior among U.S. young adults","URL":"https://www.sciencedirect.com/science/article/pii/S0091743515003849","volume":"84","author":[{"family":"Skalamera","given":"Julie"},{"family":"Hummer","given":"Robert A."}],"accessed":{"date-parts":[["2025",1,8]]},"issued":{"date-parts":[["2016",3,1]]}}}],"schema":"https://github.com/citation-style-language/schema/raw/master/csl-citation.json"} </w:instrText>
      </w:r>
      <w:r w:rsidR="000E3E58">
        <w:rPr>
          <w:bCs/>
        </w:rPr>
        <w:fldChar w:fldCharType="separate"/>
      </w:r>
      <w:r w:rsidR="00E001DB">
        <w:rPr>
          <w:bCs/>
          <w:noProof/>
        </w:rPr>
        <w:t>(Bradley and Greene, 2013; Skalamera and Hummer, 2016)</w:t>
      </w:r>
      <w:r w:rsidR="000E3E58">
        <w:rPr>
          <w:bCs/>
        </w:rPr>
        <w:fldChar w:fldCharType="end"/>
      </w:r>
      <w:r w:rsidR="000E3E58">
        <w:rPr>
          <w:bCs/>
        </w:rPr>
        <w:t xml:space="preserve">. Educational attainment is also a strong predictor of mental health </w:t>
      </w:r>
      <w:r w:rsidR="000E3E58">
        <w:rPr>
          <w:bCs/>
        </w:rPr>
        <w:fldChar w:fldCharType="begin"/>
      </w:r>
      <w:r w:rsidR="000E3E58">
        <w:rPr>
          <w:bCs/>
        </w:rPr>
        <w:instrText xml:space="preserve"> ADDIN ZOTERO_ITEM CSL_CITATION {"citationID":"km3bl5Ud","properties":{"formattedCitation":"(Jareebi and Alqassim, 2024)","plainCitation":"(Jareebi and Alqassim, 2024)","noteIndex":0},"citationItems":[{"id":4470,"uris":["http://zotero.org/groups/4923355/items/HKUF9A3B"],"itemData":{"id":4470,"type":"article-journal","abstract":"Observational studies report inverse associations between educational attainment and depression/anxiety risks, but confounding hinders causal inference. This study aimed to assess potential causal relationships using Mendelian randomization (MR). Two-sample MR analysis was conducted using genetic instruments for education, smoking, body mass index, and physical activity from published genome-wide association studies. Depression and anxiety data came from the UK Biobank ([UKB] 117,782 individuals) and FinnGen (215,644 individuals) cohorts. Inverse variance weighted regression determined associations between exposures and mental health outcomes. Increased educational attainment was causally associated with reduced risks of depression (odds ratio [OR] = 0.99 per year, 95% confidence interval [CI]: 0.990–0.996, P &lt; .001) and anxiety (OR = 0.99, CI: 0.98–0.991, P &lt; .001) in both cohorts. Smoking initiation conferred higher risks of depression (UKB OR = 1.05, CI: 1.03–1.06, P &lt; .001; FinnGen OR = 1.20, CI: 1.10–1.32, P &lt; .001) and anxiety (FinnGen only, OR = 1.10, CI: 1.01–1.21, P &lt; .05). Likewise, maternal smoking history associated with greater depression (UKB OR = 1.15, CI: 1.10–1.35, P = .027) and anxiety susceptibility (FinnGen OR = 3.02, CI: 1.67–5.46, P = .011). Higher body mass index elevated depression risk in both cohorts. Physical activity showed no clear associations. This MR study provides evidence that education may causally reduce mental health disorder risk. Smoking, obesity, and low activity appear detrimentally linked to depression and anxiety. Improving access to education could offer effective strategies for lowering population psychiatric burden.","container-title":"Medicine","DOI":"10.1097/MD.0000000000038602","issue":"26","language":"en-US","page":"e38602","source":"journals.lww.com","title":"The impact of educational attainment on mental health: A Causal Assessment from the UKB and FinnGen Cohorts","title-short":"The impact of educational attainment on mental health","URL":"https://journals.lww.com/md-journal/fulltext/2024/06280/the_impact_of_educational_attainment_on_mental.33.aspx","volume":"103","author":[{"family":"Jareebi","given":"Mohammad A."},{"family":"Alqassim","given":"Ahmad Y."}],"accessed":{"date-parts":[["2025",1,8]]},"issued":{"date-parts":[["2024",6,28]]}}}],"schema":"https://github.com/citation-style-language/schema/raw/master/csl-citation.json"} </w:instrText>
      </w:r>
      <w:r w:rsidR="000E3E58">
        <w:rPr>
          <w:bCs/>
        </w:rPr>
        <w:fldChar w:fldCharType="separate"/>
      </w:r>
      <w:r w:rsidR="000E3E58">
        <w:rPr>
          <w:bCs/>
          <w:noProof/>
        </w:rPr>
        <w:t>(Jareebi and Alqassim, 2024)</w:t>
      </w:r>
      <w:r w:rsidR="000E3E58">
        <w:rPr>
          <w:bCs/>
        </w:rPr>
        <w:fldChar w:fldCharType="end"/>
      </w:r>
      <w:r w:rsidR="000E3E58">
        <w:rPr>
          <w:bCs/>
        </w:rPr>
        <w:t xml:space="preserve">, self-rated health </w:t>
      </w:r>
      <w:r w:rsidR="000E3E58">
        <w:rPr>
          <w:bCs/>
        </w:rPr>
        <w:fldChar w:fldCharType="begin"/>
      </w:r>
      <w:r w:rsidR="000E3E58">
        <w:rPr>
          <w:bCs/>
        </w:rPr>
        <w:instrText xml:space="preserve"> ADDIN ZOTERO_ITEM CSL_CITATION {"citationID":"EHlsnMyK","properties":{"formattedCitation":"(Elovainio et al., 2016; L\\uc0\\u234{}-Scherban et al., 2014)","plainCitation":"(Elovainio et al., 2016; Lê-Scherban et al., 2014)","noteIndex":0},"citationItems":[{"id":4474,"uris":["http://zotero.org/groups/4923355/items/4I4GY8EG"],"itemData":{"id":4474,"type":"article-journal","abstract":"It has been shown that higher education associates with health outcomes, but the less is known about the specific mechanisms mediating this association. We examined whether higher education would associate with long-term health transitions from childhood to adulthood and whether health behaviors, self-esteem, social support and work-related health hazards could mediate or confound this association.The participants were from a population-based sample of 3596 men and women from the Young Finns study aged 3–18 years at the beginning of the study in 1980, and who responded to repeated surveys of educational attainment and self-rated health in four study phases from 1997 to 2012. The associations were tested using multistate Markov models for the health-state transition intensities.Our results suggested that a 1-year difference in education was related to a 16% higher transition probability from mediocre to good self-rated health over the 5-year follow-up. Depressive symptoms and job strain seemed to partly mediate or confound the association, but self-esteem and social support did not.These results suggest that educational attainment is associated with good self-rated health transitions from childhood to adulthood, and multiple processes rather than a single underlying mechanism are likely to drive the educational differences in self-rated health.","container-title":"Journal of Public Health","DOI":"10.1093/pubmed/fdv124","ISSN":"1741-3842","issue":"3","journalAbbreviation":"Journal of Public Health","page":"e254-e262","source":"Silverchair","title":"Educational attainment and health transitions over the life course: testing the potential mechanisms","title-short":"Educational attainment and health transitions over the life course","URL":"https://doi.org/10.1093/pubmed/fdv124","volume":"38","author":[{"family":"Elovainio","given":"Marko"},{"family":"Rosenström","given":"Tom"},{"family":"Hakulinen","given":"Christian"},{"family":"Pulkki-Råback","given":"Laura"},{"family":"Mullola","given":"Sari"},{"family":"Jokela","given":"Markus"},{"family":"Josefsson","given":"Kim"},{"family":"Raitakari","given":"Olli T."},{"family":"Keltikangas-Järvinen","given":"Liisa"}],"accessed":{"date-parts":[["2025",1,8]]},"issued":{"date-parts":[["2016",9,17]]}}},{"id":4465,"uris":["http://zotero.org/groups/4923355/items/SMQZ7ZB8"],"itemData":{"id":4465,"type":"article-journal","abstract":"Purpose\nEducational disparities in health persist after adjustment for income and occupation, suggesting that other purely cognitive and psychosocial mechanisms may be involved. Unlike occupation- or income-mediated effects, effects of cognitive and psychosocial gains—as reflected in academic achievement—may be apparent even before schooling is completed.\nMethods\nWe used data spanning 10 years on a national U.S. cohort of 2546 children aged 3–14 years at baseline to estimate the effects of academic achievement, measured by standardized tests of cognitive achievement, on future health. We used marginal structural models to address potential mutual influence of achievement and health on each other over time.\nResults\nOne SD higher academic achievement 1997–2002 was associated with a lower prevalence of poorer health status in 2007 in girls (prevalence ratio = 0.87 [(95% confidence interval) 0.78–0.97]) but not in boys (prevalence ratio = 0.96 [0.86–1.08]). Higher achievement was also weakly associated with lower body mass index and less psychological distress among girls only.\nConclusions\nAcademic achievement may benefit future health but a number of questions remain unanswered, including reasons for the gender differences and how academic achievement–related health disparities may progress over the life course and interact with other social determinants of health.","container-title":"Annals of Epidemiology","DOI":"10.1016/j.annepidem.2014.02.008","ISSN":"1047-2797","issue":"5","journalAbbreviation":"Annals of Epidemiology","page":"344-355","source":"ScienceDirect","title":"Does academic achievement during childhood and adolescence benefit later health?","URL":"https://www.sciencedirect.com/science/article/pii/S1047279714000702","volume":"24","author":[{"family":"Lê-Scherban","given":"Félice"},{"family":"Diez Roux","given":"Ana V."},{"family":"Li","given":"Yun"},{"family":"Morgenstern","given":"Hal"}],"accessed":{"date-parts":[["2025",1,8]]},"issued":{"date-parts":[["2014",5,1]]}}}],"schema":"https://github.com/citation-style-language/schema/raw/master/csl-citation.json"} </w:instrText>
      </w:r>
      <w:r w:rsidR="000E3E58">
        <w:rPr>
          <w:bCs/>
        </w:rPr>
        <w:fldChar w:fldCharType="separate"/>
      </w:r>
      <w:r w:rsidR="000E3E58" w:rsidRPr="000E3E58">
        <w:t>(Elovainio et al., 2016; Lê-Scherban et al., 2014)</w:t>
      </w:r>
      <w:r w:rsidR="000E3E58">
        <w:rPr>
          <w:bCs/>
        </w:rPr>
        <w:fldChar w:fldCharType="end"/>
      </w:r>
      <w:r w:rsidR="000E3E58">
        <w:rPr>
          <w:bCs/>
        </w:rPr>
        <w:t>, risk of chronic disease</w:t>
      </w:r>
      <w:r w:rsidR="00E001DB">
        <w:rPr>
          <w:bCs/>
        </w:rPr>
        <w:t xml:space="preserve"> </w:t>
      </w:r>
      <w:r w:rsidR="00E001DB">
        <w:rPr>
          <w:bCs/>
        </w:rPr>
        <w:fldChar w:fldCharType="begin"/>
      </w:r>
      <w:r w:rsidR="00E001DB">
        <w:rPr>
          <w:bCs/>
        </w:rPr>
        <w:instrText xml:space="preserve"> ADDIN ZOTERO_ITEM CSL_CITATION {"citationID":"mVOgAcCA","properties":{"formattedCitation":"(Choi et al., 2011; Magnani et al., 2024)","plainCitation":"(Choi et al., 2011; Magnani et al., 2024)","noteIndex":0},"citationItems":[{"id":4495,"uris":["http://zotero.org/groups/4923355/items/GYXJG2NC"],"itemData":{"id":4495,"type":"article-journal","abstract":"Background\nRecent reports have suggested a close relationship between education and health, including mortality, in the United States.\nStudy Design\nObservational cohort.\nSetting &amp; Participants\nWe studied 61,457 participants enrolled in a national health screening initiative, the National Kidney Foundation's Kidney Early Evaluation Program (KEEP).\nPredictor\nSelf-reported educational attainment.\nOutcomes\nChronic diseases (hypertension, diabetes, cardiovascular disease, reduced kidney function, and albuminuria) and mortality.\nMeasurements\nWe evaluated cross-sectional associations between self-reported educational attainment with the chronic diseases listed using logistic regression models adjusted for demographics, access to care, behaviors, and comorbid conditions. The association of educational attainment with survival was determined using multivariable Cox proportional hazards regression.\nResults\nHigher educational attainment was associated with a lower prevalence of each of the chronic conditions listed. In multivariable models, compared with persons not completing high school, college graduates had a lower risk of each chronic condition, ranging from 11% lower odds of decreased kidney function to 37% lower odds of cardiovascular disease. During a mean follow-up of 3.9 (median, 3.7) years, 2,384 (4%) deaths occurred. In the fully adjusted Cox model, those who had completed college had 24% lower mortality compared with participants who had completed at least some high school.\nLimitations\nLack of income data does not allow us to disentangle the independent effects of education from income.\nConclusions\nIn this diverse contemporary cohort, higher educational attainment was associated independently with a lower prevalence of chronic diseases and short-term mortality in all age and race/ethnicity groups.","container-title":"American Journal of Kidney Diseases","DOI":"10.1053/j.ajkd.2011.02.388","ISSN":"0272-6386","issue":"2","journalAbbreviation":"American Journal of Kidney Diseases","page":"228-234","source":"ScienceDirect","title":"Association of Educational Attainment With Chronic Disease and Mortality: The Kidney Early Evaluation Program (KEEP)","title-short":"Association of Educational Attainment With Chronic Disease and Mortality","URL":"https://www.sciencedirect.com/science/article/pii/S0272638611006974","volume":"58","author":[{"family":"Choi","given":"Andy I."},{"family":"Weekley","given":"Cristin C."},{"family":"Chen","given":"Shu-Cheng"},{"family":"Li","given":"Suying"},{"family":"Kurella Tamura","given":"Manjula"},{"family":"Norris","given":"Keith C."},{"family":"Shlipak","given":"Michael G."}],"accessed":{"date-parts":[["2025",1,12]]},"issued":{"date-parts":[["2011",8,1]]}}},{"id":4493,"uris":["http://zotero.org/groups/4923355/items/FFICDWZC"],"itemData":{"id":4493,"type":"article-journal","abstract":"Education is a social determinant of health. Quantifying its association with lifetime cardiovascular disease (CVD) risk has public health importance.To calculate lifetime risk estimates of incident CVD and CVD subtypes and estimate years lived with and without CVD by education.Included community-based cohort studies with adjudicated cardiovascular events used pooled individual-level data from 1985 to 2015 of 6 prospective cohort studies. The study team assessed the association between education and lifetime CVD risk with modified Kaplan-Meier and Cox models accounting for competing risk of noncardiovascular death. The study team estimated years lived with and without CVD by education with the Irwin restricted mean and the utility of adding educational attainment to CVD risk assessment. Participants (baseline 40 to 59 years old and 60 to 79 years old) were without CVD at baseline and had complete education, cardiovascular risk factors, and prospective CVD outcomes data. Data were analyzed from January 2022 to September 2022.Educational attainment (less than high school, high school completion, some college, or college graduate).Cardiovascular events (fatal and nonfatal coronary heart disease, heart failure, and stroke; CVD-related deaths; and total CVD encompassing any of these events).There were 40 998 participants (23 305 female [56.2%]) with a mean (SD) age of 58.1 (9.7) years for males and 58.3 (9.9) years for females. Compared with college graduates, those with less than high school or high school completion had higher lifetime CVD risks. Among middle-aged men, the competing hazard ratios (HRs) for a CVD event were 1.58 (95% CI, 1.38-1.80), 1.30 (95% CI, 1.10-1.46), and 1.16 (95% CI, 1.00-1.34) in those with less than high school, high school, and some college, respectively, compared with those with college completion. Among women, these competing HRs were 1.70 (95% CI, 1.49-1.95), 1.19 (95% CI, 1.05-1.35), and 0.98 (95% CI, 0.83-1.15). Individuals with higher education had longer duration of life prior to incident CVD. Education provided limited contribution toward enhancing CVD risk prediction.Lower education was associated with lifetime CVD risk across adulthood; higher education translated to healthy longevity. Educational policy initiatives may associate with long-term health benefits.","container-title":"JAMA Cardiology","DOI":"10.1001/jamacardio.2023.3990","ISSN":"2380-6583","issue":"1","journalAbbreviation":"JAMA Cardiology","page":"45-54","source":"Silverchair","title":"Educational Attainment and Lifetime Risk of Cardiovascular Disease","URL":"https://doi.org/10.1001/jamacardio.2023.3990","volume":"9","author":[{"family":"Magnani","given":"Jared W."},{"family":"Ning","given":"Hongyan"},{"family":"Wilkins","given":"John T."},{"family":"Lloyd-Jones","given":"Donald M."},{"family":"Allen","given":"Norrina B."}],"accessed":{"date-parts":[["2025",1,12]]},"issued":{"date-parts":[["2024",1,1]]}}}],"schema":"https://github.com/citation-style-language/schema/raw/master/csl-citation.json"} </w:instrText>
      </w:r>
      <w:r w:rsidR="00E001DB">
        <w:rPr>
          <w:bCs/>
        </w:rPr>
        <w:fldChar w:fldCharType="separate"/>
      </w:r>
      <w:r w:rsidR="00E001DB">
        <w:rPr>
          <w:bCs/>
          <w:noProof/>
        </w:rPr>
        <w:t>(Choi et al., 2011; Magnani et al., 2024)</w:t>
      </w:r>
      <w:r w:rsidR="00E001DB">
        <w:rPr>
          <w:bCs/>
        </w:rPr>
        <w:fldChar w:fldCharType="end"/>
      </w:r>
      <w:r w:rsidR="000E3E58">
        <w:rPr>
          <w:bCs/>
        </w:rPr>
        <w:t xml:space="preserve">, and overall mortality and life expectancy </w:t>
      </w:r>
      <w:r w:rsidR="000E3E58">
        <w:rPr>
          <w:bCs/>
        </w:rPr>
        <w:fldChar w:fldCharType="begin"/>
      </w:r>
      <w:r w:rsidR="000E3E58">
        <w:rPr>
          <w:bCs/>
        </w:rPr>
        <w:instrText xml:space="preserve"> ADDIN ZOTERO_ITEM CSL_CITATION {"citationID":"v04BcB4j","properties":{"formattedCitation":"(Kaplan et al., 2014; Puka et al., 2022)","plainCitation":"(Kaplan et al., 2014; Puka et al., 2022)","noteIndex":0},"citationItems":[{"id":4473,"uris":["http://zotero.org/groups/4923355/items/I5NMN4W8"],"itemData":{"id":4473,"type":"article-journal","abstract":"National objectives for health concentrate on improving life expectancy and enhancing health-related quality of life. Although U.S. life expectancy has seen significant extensions over the last century, the rate of increase has been falling behind other wealthy countries, and these trends have been worsening over the last 30 years. In addition, the United States spends considerably more on health care in comparison with major trading competitors. Most policy approaches for enhancing health focus on increasing expenditures for medical care. Yet, medical care explains only about 10% of the variance in health outcomes, whereas behavioral and social factors outside of health care explain nearly 50%. Evidence suggests that educational attainment may be one of the strongest correlates of life expectancy. As a baseline, cancer screening and optimizing established risk factors for premature death typically extend life expectancy by less than 1 year. In contrast, remediating the health disparity associated with low educational attainment might enhance life expectancy by up to a decade. Amassing persuasive evidence on the health benefits of interventions to improve educational attainment will be challenging. To address this issue, a robust program of systematic research is needed.","container-title":"Policy Insights from the Behavioral and Brain Sciences","DOI":"10.1177/2372732214549754","ISSN":"2372-7322","issue":"1","language":"en","note":"publisher: SAGE Publications","page":"189-194","source":"SAGE Journals","title":"Educational Attainment and Life Expectancy","URL":"https://doi.org/10.1177/2372732214549754","volume":"1","author":[{"family":"Kaplan","given":"Robert M."},{"family":"Spittel","given":"Michael L."},{"family":"Zeno","given":"Tia L."}],"accessed":{"date-parts":[["2025",1,8]]},"issued":{"date-parts":[["2014",10,1]]}}},{"id":4479,"uris":["http://zotero.org/groups/4923355/items/EJ39ITYG"],"itemData":{"id":4479,"type":"article-journal","abstract":"The US has experienced increasing socioeconomic inequalities and stagnating life expectancy. Past studies have not disentangled 2 mechanisms thought to underlie socioeconomic inequalities in health, differential exposure and differential vulnerability, that have different policy implications.To evaluate the extent to which the association between socioeconomic status (SES) and all-cause mortality can be decomposed into a direct effect of SES, indirect effects through lifestyle factors (differential exposure), and joint effects of SES with lifestyle factors (differential vulnerability).This nationwide, population-based cohort study used the cross-sectional US National Health Interview Survey linked to the National Death Index. Civilian, noninstitutionalized US adults aged 25 to 84 years were included from the 1997 to 2014 National Health Interview Survey and were followed up until December 31, 2015. Data were analyzed from May 1 to October 31, 2021. A causal mediation model using an additive hazard and marginal structural approach was used.Both SES (operationalized as educational attainment) and lifestyle risk factors (smoking, alcohol use, obesity, and physical inactivity) were assessed using self-reported questionnaires.Time to all-cause mortality.Participants included 415 764 adults (mean [SD] age, 49.4 [15.8] years; 55% women; 64% non-Hispanic White), of whom 45% had low educational attainment and 27% had high educational attainment. Participants were followed up for a mean (SD) of 8.8 (5.2) years during which 49 096 deaths (12%) were observed. Low educational attainment (compared with high) was associated with 83.6 (men; 95% CI, 81.8-85.5) and 54.8 (women; 95% CI, 53.4-56.2) additional deaths per 10 000 person-years, of which 66% (men) and 80% (women) were explained by lifestyle factors. Inequalities in mortality were primarily a result of greater exposure and clustering of unhealthy lifestyle factors among low SES groups; with some exceptions among women, little evidence of differential vulnerability was identified.In this cohort study, differential exposure to lifestyle risk factors was an important mediator of socioeconomic inequalities in mortality. Public health interventions are needed, particularly among low SES groups, to address smoking, physical inactivity, alcohol use, and the socioenvironmental contexts within which these risk factors develop.","container-title":"JAMA Health Forum","DOI":"10.1001/jamahealthforum.2022.0401","ISSN":"2689-0186","issue":"4","journalAbbreviation":"JAMA Health Forum","page":"e220401","source":"Silverchair","title":"Educational Attainment and Lifestyle Risk Factors Associated With All-Cause Mortality in the US","URL":"https://doi.org/10.1001/jamahealthforum.2022.0401","volume":"3","author":[{"family":"Puka","given":"Klajdi"},{"family":"Buckley","given":"Charlotte"},{"family":"Mulia","given":"Nina"},{"family":"Lasserre","given":"Aurélie M."},{"family":"Rehm","given":"Jürgen"},{"family":"Probst","given":"Charlotte"}],"accessed":{"date-parts":[["2025",1,8]]},"issued":{"date-parts":[["2022",4,8]]}}}],"schema":"https://github.com/citation-style-language/schema/raw/master/csl-citation.json"} </w:instrText>
      </w:r>
      <w:r w:rsidR="000E3E58">
        <w:rPr>
          <w:bCs/>
        </w:rPr>
        <w:fldChar w:fldCharType="separate"/>
      </w:r>
      <w:r w:rsidR="000E3E58">
        <w:rPr>
          <w:bCs/>
          <w:noProof/>
        </w:rPr>
        <w:t>(Kaplan et al., 2014; Puka et al., 2022)</w:t>
      </w:r>
      <w:r w:rsidR="000E3E58">
        <w:rPr>
          <w:bCs/>
        </w:rPr>
        <w:fldChar w:fldCharType="end"/>
      </w:r>
      <w:r w:rsidR="000E3E58">
        <w:rPr>
          <w:bCs/>
        </w:rPr>
        <w:t xml:space="preserve">. </w:t>
      </w:r>
      <w:r w:rsidRPr="006F53F8">
        <w:rPr>
          <w:bCs/>
        </w:rPr>
        <w:t>Children and adolescents, who are particularly susceptible to climate-related disasters</w:t>
      </w:r>
      <w:r w:rsidR="00542D11">
        <w:rPr>
          <w:bCs/>
        </w:rPr>
        <w:t xml:space="preserve"> </w:t>
      </w:r>
      <w:r w:rsidRPr="006F53F8">
        <w:rPr>
          <w:bCs/>
        </w:rPr>
        <w:fldChar w:fldCharType="begin"/>
      </w:r>
      <w:r w:rsidR="00862945">
        <w:rPr>
          <w:bCs/>
        </w:rPr>
        <w:instrText xml:space="preserve"> ADDIN ZOTERO_ITEM CSL_CITATION {"citationID":"85skK0ox","properties":{"formattedCitation":"(Peek et al., 2018)","plainCitation":"(Peek et al., 2018)","noteIndex":0},"citationItems":[{"id":2530,"uris":["http://zotero.org/groups/4923355/items/EQANIJYE"],"itemData":{"id":2530,"type":"chapter","abstract":"Although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00862945">
        <w:t>(Peek et al., 2018)</w:t>
      </w:r>
      <w:r w:rsidRPr="006F53F8">
        <w:rPr>
          <w:bCs/>
        </w:rPr>
        <w:fldChar w:fldCharType="end"/>
      </w:r>
      <w:r w:rsidR="00542D11">
        <w:rPr>
          <w:bCs/>
        </w:rPr>
        <w:t>,</w:t>
      </w:r>
      <w:r w:rsidRPr="006F53F8">
        <w:rPr>
          <w:bCs/>
        </w:rPr>
        <w:t xml:space="preserve"> </w:t>
      </w:r>
      <w:r w:rsidRPr="006F53F8">
        <w:rPr>
          <w:bCs/>
        </w:rPr>
        <w:lastRenderedPageBreak/>
        <w:t>will experience more frequent and severe hurricanes in their lifetimes than previous generations due to climate change</w:t>
      </w:r>
      <w:r w:rsidR="00542D11">
        <w:rPr>
          <w:bCs/>
        </w:rPr>
        <w:t xml:space="preserve"> </w:t>
      </w:r>
      <w:r w:rsidRPr="006F53F8">
        <w:rPr>
          <w:bCs/>
        </w:rPr>
        <w:fldChar w:fldCharType="begin"/>
      </w:r>
      <w:r w:rsidR="00862945">
        <w:rPr>
          <w:bCs/>
        </w:rPr>
        <w:instrText xml:space="preserve"> ADDIN ZOTERO_ITEM CSL_CITATION {"citationID":"TMN01sCA","properties":{"formattedCitation":"(Thiery et al., 2021)","plainCitation":"(Thiery et al., 2021)","noteIndex":0},"citationItems":[{"id":2531,"uris":["http://zotero.org/groups/4923355/items/794RFUW2"],"itemData":{"id":2531,"type":"article-journal","container-title":"Science","DOI":"10.1126/science.abi7339","issue":"6564","note":"publisher: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00862945">
        <w:t>(Thiery et al., 2021)</w:t>
      </w:r>
      <w:r w:rsidRPr="006F53F8">
        <w:rPr>
          <w:bCs/>
        </w:rPr>
        <w:fldChar w:fldCharType="end"/>
      </w:r>
      <w:r w:rsidR="00542D11">
        <w:rPr>
          <w:bCs/>
        </w:rPr>
        <w:t>.</w:t>
      </w:r>
      <w:r w:rsidRPr="006F53F8">
        <w:rPr>
          <w:bCs/>
        </w:rPr>
        <w:t xml:space="preserve"> Hurricanes</w:t>
      </w:r>
      <w:r w:rsidR="0093113F">
        <w:rPr>
          <w:bCs/>
        </w:rPr>
        <w:t xml:space="preserve"> </w:t>
      </w:r>
      <w:r w:rsidRPr="006F53F8">
        <w:rPr>
          <w:bCs/>
        </w:rPr>
        <w:t>that destroy school buildings and displace students and teachers may cause children to miss school, have poorer academic performance and delayed progress, or fail to complete their education altogether</w:t>
      </w:r>
      <w:r w:rsidR="00542D11">
        <w:rPr>
          <w:bCs/>
        </w:rPr>
        <w:t xml:space="preserve"> </w:t>
      </w:r>
      <w:r w:rsidRPr="006F53F8">
        <w:rPr>
          <w:bCs/>
        </w:rPr>
        <w:fldChar w:fldCharType="begin"/>
      </w:r>
      <w:r w:rsidR="00862945">
        <w:rPr>
          <w:bCs/>
        </w:rPr>
        <w:instrText xml:space="preserve"> ADDIN ZOTERO_ITEM CSL_CITATION {"citationID":"grCq05FK","properties":{"formattedCitation":"(Peek, 2008)","plainCitation":"(Peek, 2008)","noteIndex":0},"citationItems":[{"id":2533,"uris":["http://zotero.org/groups/4923355/items/BYCBUGSM"],"itemData":{"id":2533,"type":"article-journal","abstract":"This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00862945">
        <w:t>(Peek, 2008)</w:t>
      </w:r>
      <w:r w:rsidRPr="006F53F8">
        <w:rPr>
          <w:bCs/>
        </w:rPr>
        <w:fldChar w:fldCharType="end"/>
      </w:r>
      <w:r w:rsidR="00542D11">
        <w:rPr>
          <w:bCs/>
        </w:rPr>
        <w:t>.</w:t>
      </w:r>
      <w:r w:rsidRPr="006F53F8">
        <w:rPr>
          <w:bCs/>
        </w:rPr>
        <w:t xml:space="preserve"> Hurricane Katrina in 2005, for example, displaced 348,000 students across Louisiana, Mississippi, and Alabama</w:t>
      </w:r>
      <w:r w:rsidR="00542D11">
        <w:rPr>
          <w:bCs/>
        </w:rPr>
        <w:t xml:space="preserve"> </w:t>
      </w:r>
      <w:r w:rsidRPr="006F53F8">
        <w:rPr>
          <w:bCs/>
        </w:rPr>
        <w:fldChar w:fldCharType="begin"/>
      </w:r>
      <w:r w:rsidR="00862945">
        <w:rPr>
          <w:bCs/>
        </w:rPr>
        <w:instrText xml:space="preserve"> ADDIN ZOTERO_ITEM CSL_CITATION {"citationID":"g1hBIU6o","properties":{"formattedCitation":"(Picou and Marshall, 2007)","plainCitation":"(Picou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00862945">
        <w:t>(Picou and Marshall, 2007)</w:t>
      </w:r>
      <w:r w:rsidRPr="006F53F8">
        <w:rPr>
          <w:bCs/>
        </w:rPr>
        <w:fldChar w:fldCharType="end"/>
      </w:r>
      <w:r w:rsidRPr="006F53F8">
        <w:rPr>
          <w:bCs/>
        </w:rPr>
        <w:t xml:space="preserve"> and destroyed nearly 80 percent of New Orleans’s public school buildings</w:t>
      </w:r>
      <w:r w:rsidR="00542D11">
        <w:rPr>
          <w:bCs/>
        </w:rPr>
        <w:t xml:space="preserve"> </w:t>
      </w:r>
      <w:r w:rsidRPr="006F53F8">
        <w:rPr>
          <w:bCs/>
        </w:rPr>
        <w:fldChar w:fldCharType="begin"/>
      </w:r>
      <w:r w:rsidR="00862945">
        <w:rPr>
          <w:bCs/>
        </w:rPr>
        <w:instrText xml:space="preserve"> ADDIN ZOTERO_ITEM CSL_CITATION {"citationID":"8pIFnzdu","properties":{"formattedCitation":"(Klein, 2015)","plainCitation":"(Klein, 2015)","noteIndex":0},"citationItems":[{"id":2520,"uris":["http://zotero.org/groups/4923355/items/RDY32GVQ"],"itemData":{"id":2520,"type":"post-weblog","container-title":"HuffPost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00862945">
        <w:t>(Klein, 2015)</w:t>
      </w:r>
      <w:r w:rsidRPr="006F53F8">
        <w:rPr>
          <w:bCs/>
        </w:rPr>
        <w:fldChar w:fldCharType="end"/>
      </w:r>
      <w:r w:rsidR="00542D11">
        <w:rPr>
          <w:bCs/>
        </w:rPr>
        <w:t>.</w:t>
      </w:r>
      <w:r w:rsidRPr="006F53F8">
        <w:rPr>
          <w:bCs/>
        </w:rPr>
        <w:t xml:space="preserve"> The strongest tropical cyclones (hurricane-force winds) have had long-lasting deleterious impacts on education systems in highly impacted communities throughout the United States</w:t>
      </w:r>
      <w:r w:rsidR="00542D11">
        <w:rPr>
          <w:bCs/>
        </w:rPr>
        <w:t xml:space="preserve"> </w:t>
      </w:r>
      <w:r w:rsidRPr="006F53F8">
        <w:rPr>
          <w:bCs/>
        </w:rPr>
        <w:fldChar w:fldCharType="begin"/>
      </w:r>
      <w:r w:rsidR="00862945">
        <w:rPr>
          <w:bCs/>
        </w:rPr>
        <w:instrText xml:space="preserve"> ADDIN ZOTERO_ITEM CSL_CITATION {"citationID":"hnxXh5TQ","properties":{"formattedCitation":"(Davis et al., 2021)","plainCitation":"(Davis et al., 2021)","noteIndex":0},"citationItems":[{"id":2713,"uris":["http://zotero.org/groups/4923355/items/FC6GSBTV"],"itemData":{"id":2713,"type":"article-journal","abstract":"Purpose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00862945">
        <w:t>(Davis et al., 2021)</w:t>
      </w:r>
      <w:r w:rsidRPr="006F53F8">
        <w:rPr>
          <w:bCs/>
        </w:rPr>
        <w:fldChar w:fldCharType="end"/>
      </w:r>
      <w:r w:rsidR="00542D11">
        <w:rPr>
          <w:bCs/>
        </w:rPr>
        <w:t>.</w:t>
      </w:r>
      <w:r w:rsidRPr="006F53F8">
        <w:rPr>
          <w:bCs/>
        </w:rPr>
        <w:t xml:space="preserve"> </w:t>
      </w:r>
    </w:p>
    <w:p w14:paraId="474E8349" w14:textId="77777777" w:rsidR="00A81816" w:rsidRDefault="00A81816" w:rsidP="00A81816">
      <w:pPr>
        <w:rPr>
          <w:bCs/>
        </w:rPr>
      </w:pPr>
    </w:p>
    <w:p w14:paraId="2A0F6734" w14:textId="54A2E797" w:rsidR="00A81816" w:rsidRDefault="00A81816" w:rsidP="00A81816">
      <w:pPr>
        <w:rPr>
          <w:bCs/>
        </w:rPr>
      </w:pPr>
      <w:r w:rsidRPr="006F53F8">
        <w:rPr>
          <w:bCs/>
        </w:rPr>
        <w:t>Several studies, most of which examined the aftermath of Hurricanes Katrina and Rita, have identified the adverse effects of individual major hurricanes on student educational outcomes such as academic achievement, negative behaviors, and school attendance</w:t>
      </w:r>
      <w:r w:rsidR="00A71139">
        <w:rPr>
          <w:bCs/>
        </w:rPr>
        <w:t xml:space="preserve"> </w:t>
      </w:r>
      <w:r w:rsidRPr="006F53F8">
        <w:rPr>
          <w:bCs/>
        </w:rPr>
        <w:fldChar w:fldCharType="begin"/>
      </w:r>
      <w:r w:rsidR="00862945">
        <w:rPr>
          <w:bCs/>
        </w:rPr>
        <w:instrText xml:space="preserve"> ADDIN ZOTERO_ITEM CSL_CITATION {"citationID":"oukmFJye","properties":{"formattedCitation":"(Holmes, 2002; Lai et al., 2019; Scott et al., 2014; Ward et al., 2008; Weems et al., 2013)","plainCitation":"(Holmes, 2002; Lai et al., 2019; Scott et al., 2014; Ward et al., 2008; Weems et al., 2013)","noteIndex":0},"citationItems":[{"id":2542,"uris":["http://zotero.org/groups/4923355/items/A2EZP9QD"],"itemData":{"id":2542,"type":"article-journal","abstract":"Despite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00862945">
        <w:t>(Holmes, 2002; Lai et al., 2019; Scott et al., 2014; Ward et al., 2008; Weems et al., 2013)</w:t>
      </w:r>
      <w:r w:rsidRPr="006F53F8">
        <w:rPr>
          <w:bCs/>
        </w:rPr>
        <w:fldChar w:fldCharType="end"/>
      </w:r>
      <w:r w:rsidR="00A71139">
        <w:rPr>
          <w:bCs/>
        </w:rPr>
        <w:t>.</w:t>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w:t>
      </w:r>
      <w:r w:rsidR="0090730F">
        <w:rPr>
          <w:bCs/>
        </w:rPr>
        <w:t xml:space="preserve">, which also have </w:t>
      </w:r>
      <w:r w:rsidR="008F1E60">
        <w:rPr>
          <w:bCs/>
        </w:rPr>
        <w:t>varying</w:t>
      </w:r>
      <w:r w:rsidR="0090730F">
        <w:rPr>
          <w:bCs/>
        </w:rPr>
        <w:t xml:space="preserve"> capabilities in disaster preparedness</w:t>
      </w:r>
      <w:r w:rsidR="008F1E60">
        <w:rPr>
          <w:bCs/>
        </w:rPr>
        <w:t>, response,</w:t>
      </w:r>
      <w:r w:rsidR="0090730F">
        <w:rPr>
          <w:bCs/>
        </w:rPr>
        <w:t xml:space="preserve"> and recovery</w:t>
      </w:r>
      <w:r w:rsidRPr="006F53F8">
        <w:rPr>
          <w:bCs/>
        </w:rPr>
        <w:t xml:space="preserve">.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610E9F2A" w14:textId="77777777" w:rsidR="00A81816" w:rsidRDefault="00A81816" w:rsidP="00A81816">
      <w:pPr>
        <w:rPr>
          <w:bCs/>
        </w:rPr>
      </w:pPr>
    </w:p>
    <w:p w14:paraId="3AE65E23" w14:textId="77777777" w:rsidR="00D85786" w:rsidRDefault="00D85786" w:rsidP="00A81816">
      <w:pPr>
        <w:rPr>
          <w:b/>
          <w:color w:val="000000" w:themeColor="text1"/>
        </w:rPr>
      </w:pPr>
    </w:p>
    <w:p w14:paraId="2ABA2499" w14:textId="77C0CF87" w:rsidR="00A81816" w:rsidRPr="007E7C3E" w:rsidRDefault="00A81816" w:rsidP="00A81816">
      <w:pPr>
        <w:rPr>
          <w:b/>
          <w:color w:val="000000" w:themeColor="text1"/>
        </w:rPr>
      </w:pPr>
      <w:r w:rsidRPr="007E7C3E">
        <w:rPr>
          <w:b/>
          <w:color w:val="000000" w:themeColor="text1"/>
        </w:rPr>
        <w:lastRenderedPageBreak/>
        <w:t>Methods</w:t>
      </w:r>
    </w:p>
    <w:p w14:paraId="421ACF95" w14:textId="77777777" w:rsidR="00A81816" w:rsidRPr="00E37DA7" w:rsidRDefault="00A81816" w:rsidP="00A81816">
      <w:pPr>
        <w:rPr>
          <w:bCs/>
          <w:i/>
          <w:iCs/>
          <w:color w:val="000000" w:themeColor="text1"/>
        </w:rPr>
      </w:pPr>
      <w:r w:rsidRPr="00E37DA7">
        <w:rPr>
          <w:bCs/>
          <w:i/>
          <w:iCs/>
          <w:color w:val="000000" w:themeColor="text1"/>
        </w:rPr>
        <w:t>Outcomes</w:t>
      </w:r>
    </w:p>
    <w:p w14:paraId="199A6458" w14:textId="43540BF5" w:rsidR="00A81816" w:rsidRPr="00E37DA7" w:rsidRDefault="00A81816" w:rsidP="00A81816">
      <w:pPr>
        <w:rPr>
          <w:bCs/>
          <w:color w:val="000000" w:themeColor="text1"/>
        </w:rPr>
      </w:pPr>
      <w:r w:rsidRPr="00E37DA7">
        <w:rPr>
          <w:bCs/>
          <w:color w:val="000000" w:themeColor="text1"/>
        </w:rPr>
        <w:t>We ascertained educational attainment based on annual standardized test scores in math and reading/language arts (RLA) administered in the spring to public school third to eighth grade students across 2,420 counties in the contiguous United States as mandated by the No Child Left Behind Act of 2001</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{"citationID":"RqkbKfoc","properties":{"formattedCitation":"(Boehner, 2002)","plainCitation":"(Boehner, 2002)","noteIndex":0},"citationItems":[{"id":3,"uris":["http://zotero.org/groups/4923355/items/3ZU56H6Q"],"itemData":{"id":3,"type":"webpage","abstract":"Summary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00862945">
        <w:rPr>
          <w:color w:val="000000"/>
        </w:rPr>
        <w:t>(Boehner, 2002)</w:t>
      </w:r>
      <w:r w:rsidRPr="00E37DA7">
        <w:rPr>
          <w:bCs/>
          <w:color w:val="000000" w:themeColor="text1"/>
        </w:rPr>
        <w:fldChar w:fldCharType="end"/>
      </w:r>
      <w:r w:rsidR="00F22594">
        <w:rPr>
          <w:bCs/>
          <w:color w:val="000000" w:themeColor="text1"/>
        </w:rPr>
        <w:t>.</w:t>
      </w:r>
      <w:r w:rsidRPr="00E37DA7">
        <w:rPr>
          <w:bCs/>
          <w:color w:val="000000" w:themeColor="text1"/>
        </w:rPr>
        <w:t xml:space="preserve"> We retrieved average test score data aggregated at the county level from the Stanford Education Data Archive (SEDA), which were available for academic years 2008-2009 to 2017-2018</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{"citationID":"3hnBejQI","properties":{"formattedCitation":"(Reardon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F22594">
        <w:rPr>
          <w:bCs/>
          <w:color w:val="000000" w:themeColor="text1"/>
        </w:rPr>
        <w:t>.</w:t>
      </w:r>
      <w:r w:rsidRPr="00E37DA7">
        <w:rPr>
          <w:bCs/>
          <w:color w:val="000000" w:themeColor="text1"/>
        </w:rPr>
        <w:t xml:space="preserve"> We only included states 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{"citationID":"TrttQU86","properties":{"formattedCitation":"(Sharp, 2019)","plainCitation":"(Sharp, 2019)","noteIndex":0},"citationItems":[{"id":11,"uris":["http://zotero.org/groups/4923355/items/SIYF3XVU"],"itemData":{"id":11,"type":"report","language":"en","number":"NCES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00862945">
        <w:rPr>
          <w:color w:val="000000"/>
        </w:rPr>
        <w:t>(Sharp, 2019)</w:t>
      </w:r>
      <w:r w:rsidRPr="00E37DA7">
        <w:rPr>
          <w:bCs/>
          <w:color w:val="000000" w:themeColor="text1"/>
        </w:rPr>
        <w:fldChar w:fldCharType="end"/>
      </w:r>
      <w:r w:rsidR="00F22594">
        <w:rPr>
          <w:bCs/>
          <w:color w:val="000000" w:themeColor="text1"/>
        </w:rPr>
        <w:t>.</w:t>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sidR="00360E0D">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{"citationID":"RRc49Si8","properties":{"formattedCitation":"(Reardon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360E0D">
        <w:rPr>
          <w:bCs/>
          <w:color w:val="000000" w:themeColor="text1"/>
        </w:rPr>
        <w:t>.</w:t>
      </w:r>
    </w:p>
    <w:p w14:paraId="530835F2" w14:textId="77777777" w:rsidR="00A81816" w:rsidRPr="00E37DA7" w:rsidRDefault="00A81816" w:rsidP="00A81816">
      <w:pPr>
        <w:rPr>
          <w:bCs/>
          <w:i/>
          <w:iCs/>
          <w:color w:val="000000" w:themeColor="text1"/>
        </w:rPr>
      </w:pPr>
    </w:p>
    <w:p w14:paraId="7D0A64AB" w14:textId="77777777" w:rsidR="00A81816" w:rsidRPr="00E37DA7" w:rsidRDefault="00A81816" w:rsidP="00A81816">
      <w:pPr>
        <w:rPr>
          <w:bCs/>
          <w:i/>
          <w:iCs/>
          <w:color w:val="000000" w:themeColor="text1"/>
        </w:rPr>
      </w:pPr>
      <w:r w:rsidRPr="00E37DA7">
        <w:rPr>
          <w:bCs/>
          <w:i/>
          <w:iCs/>
          <w:color w:val="000000" w:themeColor="text1"/>
        </w:rPr>
        <w:t>Exposure</w:t>
      </w:r>
    </w:p>
    <w:p w14:paraId="12C4F992" w14:textId="3C5AC0B1" w:rsidR="00A81816" w:rsidRDefault="00A81816" w:rsidP="00A81816">
      <w:pPr>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00DE2993">
        <w:rPr>
          <w:bCs/>
          <w:color w:val="000000" w:themeColor="text1"/>
        </w:rPr>
        <w:t xml:space="preserve"> </w:t>
      </w:r>
      <w:r w:rsidRPr="00E37DA7">
        <w:rPr>
          <w:bCs/>
          <w:color w:val="000000" w:themeColor="text1"/>
        </w:rPr>
        <w:fldChar w:fldCharType="begin"/>
      </w:r>
      <w:r w:rsidR="00E57512">
        <w:rPr>
          <w:bCs/>
          <w:color w:val="000000" w:themeColor="text1"/>
        </w:rPr>
        <w:instrText xml:space="preserve"> ADDIN ZOTERO_ITEM CSL_CITATION {"citationID":"zwGBlsAO","properties":{"formattedCitation":"(Anderson, 2017; Anderson et al., 2020; Anderson and Eddelbuettel, 2017)","plainCitation":"(Anderson, 2017; Anderson et al., 2020; Anderson and Eddelbuettel, 2017)","noteIndex":0},"citationItems":[{"id":17,"uris":["http://zotero.org/groups/4923355/items/M84X56PQ"],"itemData":{"id":17,"type":"webpage","abstract":"Contribute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Brooke"}],"accessed":{"date-parts":[["2023",1,25]]},"issued":{"date-parts":[["2017",1,30]]}}},{"id":14,"uris":["http://zotero.org/groups/4923355/items/DHTKMHAJ"],"itemData":{"id":14,"type":"article-journal","abstract":"Data-only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D."}],"accessed":{"date-parts":[["2023",1,25]]},"issued":{"date-parts":[["2020",10,28]]}}}],"schema":"https://github.com/citation-style-language/schema/raw/master/csl-citation.json"} </w:instrText>
      </w:r>
      <w:r w:rsidRPr="00E37DA7">
        <w:rPr>
          <w:bCs/>
          <w:color w:val="000000" w:themeColor="text1"/>
        </w:rPr>
        <w:fldChar w:fldCharType="separate"/>
      </w:r>
      <w:r w:rsidR="00E57512">
        <w:rPr>
          <w:color w:val="000000"/>
        </w:rPr>
        <w:t>(Anderson, 2017; Anderson et al., 2020; Anderson and Eddelbuettel, 2017)</w:t>
      </w:r>
      <w:r w:rsidRPr="00E37DA7">
        <w:rPr>
          <w:bCs/>
          <w:color w:val="000000" w:themeColor="text1"/>
        </w:rPr>
        <w:fldChar w:fldCharType="end"/>
      </w:r>
      <w:r w:rsidR="00DE2993">
        <w:rPr>
          <w:bCs/>
          <w:color w:val="000000" w:themeColor="text1"/>
        </w:rPr>
        <w:t>.</w:t>
      </w:r>
      <w:r w:rsidRPr="00E37DA7">
        <w:rPr>
          <w:bCs/>
          <w:color w:val="000000" w:themeColor="text1"/>
        </w:rPr>
        <w:t xml:space="preserve"> We used daily estimates of maximum wind sustained speed by county to </w:t>
      </w:r>
      <w:r w:rsidRPr="00E37DA7">
        <w:rPr>
          <w:bCs/>
          <w:color w:val="000000" w:themeColor="text1"/>
        </w:rPr>
        <w:lastRenderedPageBreak/>
        <w:t xml:space="preserve">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t>
      </w:r>
      <w:r w:rsidR="00CD3982" w:rsidRPr="00CD3982">
        <w:rPr>
          <w:bCs/>
          <w:color w:val="000000" w:themeColor="text1"/>
        </w:rPr>
        <w:t xml:space="preserve">Research </w:t>
      </w:r>
      <w:r w:rsidR="00CD3982">
        <w:rPr>
          <w:bCs/>
          <w:color w:val="000000" w:themeColor="text1"/>
        </w:rPr>
        <w:t xml:space="preserve">has shown that </w:t>
      </w:r>
      <w:r w:rsidR="00CD3982" w:rsidRPr="00CD3982">
        <w:rPr>
          <w:bCs/>
          <w:color w:val="000000" w:themeColor="text1"/>
        </w:rPr>
        <w:t>high wind speeds during hurricanes</w:t>
      </w:r>
      <w:r w:rsidR="00CD3982">
        <w:rPr>
          <w:bCs/>
          <w:color w:val="000000" w:themeColor="text1"/>
        </w:rPr>
        <w:t xml:space="preserve"> are strongly correlated with </w:t>
      </w:r>
      <w:r w:rsidR="00CD3982" w:rsidRPr="00CD3982">
        <w:rPr>
          <w:bCs/>
          <w:color w:val="000000" w:themeColor="text1"/>
        </w:rPr>
        <w:t>flooding</w:t>
      </w:r>
      <w:r w:rsidR="00CD3982">
        <w:rPr>
          <w:bCs/>
          <w:color w:val="000000" w:themeColor="text1"/>
        </w:rPr>
        <w:t>, high storm surge,</w:t>
      </w:r>
      <w:r w:rsidR="00CD3982" w:rsidRPr="00CD3982">
        <w:rPr>
          <w:bCs/>
          <w:color w:val="000000" w:themeColor="text1"/>
        </w:rPr>
        <w:t xml:space="preserve"> and </w:t>
      </w:r>
      <w:r w:rsidR="00CD3982">
        <w:rPr>
          <w:bCs/>
          <w:color w:val="000000" w:themeColor="text1"/>
        </w:rPr>
        <w:t xml:space="preserve">structural </w:t>
      </w:r>
      <w:r w:rsidR="00CD3982" w:rsidRPr="00CD3982">
        <w:rPr>
          <w:bCs/>
          <w:color w:val="000000" w:themeColor="text1"/>
        </w:rPr>
        <w:t>damage</w:t>
      </w:r>
      <w:r w:rsidR="00CD3982">
        <w:rPr>
          <w:bCs/>
          <w:color w:val="000000" w:themeColor="text1"/>
        </w:rPr>
        <w:t xml:space="preserve">, especially in coastal areas </w:t>
      </w:r>
      <w:r w:rsidR="00CD3982">
        <w:rPr>
          <w:bCs/>
          <w:color w:val="000000" w:themeColor="text1"/>
        </w:rPr>
        <w:fldChar w:fldCharType="begin"/>
      </w:r>
      <w:r w:rsidR="00CD3982">
        <w:rPr>
          <w:bCs/>
          <w:color w:val="000000" w:themeColor="text1"/>
        </w:rPr>
        <w:instrText xml:space="preserve"> ADDIN ZOTERO_ITEM CSL_CITATION {"citationID":"e08fb7b6","properties":{"formattedCitation":"(Chavas et al., 2013; Murnane and Elsner, 2012; Musinguzi and Akbar, 2021)","plainCitation":"(Chavas et al., 2013; Murnane and Elsner, 2012; Musinguzi and Akbar, 2021)","noteIndex":0},"citationItems":[{"id":4487,"uris":["http://zotero.org/groups/4923355/items/B2YRYYJU"],"itemData":{"id":4487,"type":"article-journal","abstract":"The historical record of U.S. hurricane damage is analyzed using a peaks-over-threshold approach in which the generalized Pareto distribution (GPD) is applied to model excesses above a specified threshold for a given damage metric. In addition to absolute hurricane damages (total damage), this paper defines a damage index as the ratio of base-year economic damages to the available economic value in the affected region. The paper then incorporates physical covariates at the individual hurricane level into the GPD model, namely, maximum wind speed and a simple yet novel measure of the mean bathymetric slope at landfall, and applies the analysis to both the total damage and the damage index. The parameters of the GPD models with physical covariates are estimated with maximum-likelihood estimation. The results show that for total damage, the only useful covariate is maximum wind speed. However, for the damage index, both the mean bathymetric slope and the maximum wind speed are found to be useful, with coefficients that are consistent with the known physics of each covariate in causing damage. Moreover, inclusion of covariates in the damage index reduces the maximum-likelihood estimate of the shape parameter to zero, transforming the fat tail for the distribution of total damage to a skinny (exponential) tail for the distribution of the damage index. These results suggest that damage measured as a fraction of estimated potential damage may help to remove the local economic signal from the damage database, leaving a data set that better captures the physical relationship between hurricanes and damage. Finally, as an illustrative example of the potential utility of this new methodology within a risk-assessment framework, it is applied to data sets of simulated hurricane tracks corresponding to current and future Intergovernmental Panel on Climate Change (IPCC) A1B-scenario climate states as modeled by two different climate models.","container-title":"Natural Hazards Review","DOI":"10.1061/(asce)nh.1527-6996.0000102","issue":"4","language":"en","source":"scite.ai","title":"U.S. Hurricanes and Economic Damage: Extreme Value Perspective","title-short":"U.S. Hurricanes and Economic Damage","URL":"https://doi.org/10.1061/(asce)nh.1527-6996.0000102","volume":"14","author":[{"family":"Chavas","given":"Daniel R."},{"family":"Yonekura","given":"Emmi"},{"family":"Karamperidou","given":"C."},{"family":"Cavanaugh","given":"Nicholas R."},{"family":"Serafin","given":"Katherine A."}],"accessed":{"date-parts":[["2025",1,11]]},"issued":{"date-parts":[["2013"]]}}},{"id":4491,"uris":["http://zotero.org/groups/4923355/items/D7EPCAN8"],"itemData":{"id":4491,"type":"article-journal","abstract":"[1] There is academic, commercial, and public interest in estimating loss from hurricanes striking land and understanding how loss might change as a result of future variations in climate. Here we show that the relationship between wind speed and loss is exponential and that loss increases with wind speed at a rate of 5% per m s À1 . The relationship is derived using quantile regression and a data set comprising wind speeds of hurricanes hitting the United States and normalized economic losses. We suggest that the \"centercepts\" for the different quantiles account for exposure-related factors such as population density, precipitation, and surface roughness, and that once these effects are accounted for, the increase in loss with wind speed is consistent across quantiles. An out-of-sample test of this relationship correctly predicts economic losses from Hurricane Irene in 2011. The exponential relationship suggests that increased wind speeds will produce significantly higher losses; however, increases in exposed property and population are expected to be a more important factor for near future losses. Citation: Murnane, R.","container-title":"Geophysical Research Letters","DOI":"10.1029/2012gl052740","issue":"16","language":"en","source":"scite.ai","title":"Maximum wind speeds and US hurricane losses","URL":"https://doi.org/10.1029/2012gl052740","volume":"39","author":[{"family":"Murnane","given":"R. J."},{"family":"Elsner","given":"James B."}],"accessed":{"date-parts":[["2025",1,11]]},"issued":{"date-parts":[["2012"]]}}},{"id":4485,"uris":["http://zotero.org/groups/4923355/items/WBPVJS6S"],"itemData":{"id":4485,"type":"article-journal","abstract":"Hurricane storm surges are influenced by several factors, including wind intensity, surface pressure, forward speed, size, angle of approach, ocean bottom depth and slope, shape and geographical features of the coastline. The relative influence of each factor may be amplified or abated by other factors that are acting at the time of the hurricane’s approach to the land. To understand the individual and combined influence of wind intensity, surface pressure and forward speed, a numerical experiment is conducted using Advanced CIRCulation + Simulating Waves Nearshore (ADCIRC + SWAN) by performing hindcasts of Hurricane Rita storm surges. The wind field generated by Ocean Weather Inc. (OWI) is used as the base meteorological forcing in ADCIRC + SWAN. All parameters are varied by certain percentages from those in the OWI wind field. Simulation results are analyzed for maximum wind intensity, wind vector pattern, minimum surface pressure, forward speed, maximum water elevation, station water elevation time series, and high water marks. The results for different cases are compared against each other, as well as with observed data. Changes in the wind intensity have the greatest impact, followed by the forward speed and surface pressure. The combined effects of the wind intensity and forward speed are noticeably different than their individual effects.","container-title":"Journal of Marine Science and Engineering","DOI":"10.3390/jmse9020128","ISSN":"2077-1312","issue":"2","language":"en","license":"http://creativecommons.org/licenses/by/3.0/","note":"number: 2\npublisher: Multidisciplinary Digital Publishing Institute","page":"128","source":"www.mdpi.com","title":"Effect of Varying Wind Intensity, Forward Speed, and Surface Pressure on Storm Surges of Hurricane Rita","URL":"https://www.mdpi.com/2077-1312/9/2/128","volume":"9","author":[{"family":"Musinguzi","given":"Abram"},{"family":"Akbar","given":"Muhammad K."}],"accessed":{"date-parts":[["2025",1,11]]},"issued":{"date-parts":[["2021",2]]}}}],"schema":"https://github.com/citation-style-language/schema/raw/master/csl-citation.json"} </w:instrText>
      </w:r>
      <w:r w:rsidR="00CD3982">
        <w:rPr>
          <w:bCs/>
          <w:color w:val="000000" w:themeColor="text1"/>
        </w:rPr>
        <w:fldChar w:fldCharType="separate"/>
      </w:r>
      <w:r w:rsidR="00CD3982">
        <w:rPr>
          <w:bCs/>
          <w:noProof/>
          <w:color w:val="000000" w:themeColor="text1"/>
        </w:rPr>
        <w:t>(Chavas et al., 2013; Murnane and Elsner, 2012; Musinguzi and Akbar, 2021)</w:t>
      </w:r>
      <w:r w:rsidR="00CD3982">
        <w:rPr>
          <w:bCs/>
          <w:color w:val="000000" w:themeColor="text1"/>
        </w:rPr>
        <w:fldChar w:fldCharType="end"/>
      </w:r>
      <w:r w:rsidR="00CD3982" w:rsidRPr="00CD3982">
        <w:rPr>
          <w:bCs/>
          <w:color w:val="000000" w:themeColor="text1"/>
        </w:rPr>
        <w:t xml:space="preserve">. </w:t>
      </w:r>
      <w:r w:rsidRPr="00E37DA7">
        <w:rPr>
          <w:bCs/>
          <w:color w:val="000000" w:themeColor="text1"/>
        </w:rPr>
        <w:t>We lagged hurricane exposure to measure whether standardized test scores based on exams administered in March to May of a given academic year were associated with storms that took place during the previous hurricane season of May to September.</w:t>
      </w:r>
    </w:p>
    <w:p w14:paraId="29A71CD9" w14:textId="77777777" w:rsidR="00A81816" w:rsidRPr="00E37DA7" w:rsidRDefault="00A81816" w:rsidP="00A81816">
      <w:pPr>
        <w:rPr>
          <w:bCs/>
          <w:color w:val="000000" w:themeColor="text1"/>
        </w:rPr>
      </w:pPr>
    </w:p>
    <w:p w14:paraId="0B0A7D43" w14:textId="77777777" w:rsidR="00A81816" w:rsidRPr="00E37DA7" w:rsidRDefault="00A81816" w:rsidP="00A81816">
      <w:pPr>
        <w:rPr>
          <w:bCs/>
          <w:i/>
          <w:iCs/>
          <w:color w:val="000000" w:themeColor="text1"/>
        </w:rPr>
      </w:pPr>
      <w:r w:rsidRPr="00E37DA7">
        <w:rPr>
          <w:bCs/>
          <w:i/>
          <w:iCs/>
          <w:color w:val="000000" w:themeColor="text1"/>
        </w:rPr>
        <w:t>Covariates</w:t>
      </w:r>
    </w:p>
    <w:p w14:paraId="2C74314F" w14:textId="3F091BBC" w:rsidR="00A81816" w:rsidRPr="00E37DA7" w:rsidRDefault="00A81816" w:rsidP="00A81816">
      <w:pPr>
        <w:rPr>
          <w:bCs/>
          <w:i/>
          <w:iCs/>
          <w:color w:val="000000" w:themeColor="text1"/>
        </w:rPr>
      </w:pPr>
      <w:r w:rsidRPr="00E37DA7">
        <w:rPr>
          <w:bCs/>
          <w:color w:val="000000" w:themeColor="text1"/>
        </w:rPr>
        <w:t>We retrieved time-varying, annual covariates at both the grade cohort and county level from SEDA that we considered to be potential confounders and/or effect modifiers of the association between hurricane exposure and standardized test performance</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{"citationID":"s1inUEDb","properties":{"formattedCitation":"(Reardon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00945F7F" w14:textId="77777777" w:rsidR="00A81816" w:rsidRPr="00E37DA7" w:rsidRDefault="00A81816" w:rsidP="00A81816">
      <w:pPr>
        <w:rPr>
          <w:bCs/>
          <w:i/>
          <w:iCs/>
          <w:color w:val="000000" w:themeColor="text1"/>
        </w:rPr>
      </w:pPr>
    </w:p>
    <w:p w14:paraId="57203CAA" w14:textId="77777777" w:rsidR="00A81816" w:rsidRPr="00E37DA7" w:rsidRDefault="00A81816" w:rsidP="00A81816">
      <w:pPr>
        <w:rPr>
          <w:bCs/>
          <w:i/>
          <w:iCs/>
          <w:color w:val="000000" w:themeColor="text1"/>
        </w:rPr>
      </w:pPr>
      <w:r w:rsidRPr="00E37DA7">
        <w:rPr>
          <w:bCs/>
          <w:i/>
          <w:iCs/>
          <w:color w:val="000000" w:themeColor="text1"/>
        </w:rPr>
        <w:lastRenderedPageBreak/>
        <w:t>Statistical analysis</w:t>
      </w:r>
    </w:p>
    <w:p w14:paraId="215BE974" w14:textId="4C916FFC" w:rsidR="00A81816" w:rsidRDefault="00A81816" w:rsidP="00A81816">
      <w:pPr>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{"citationID":"Ruysm8rV","properties":{"formattedCitation":"(Lu et al., 2021)","plainCitation":"(Lu et al., 2021)","noteIndex":0},"citationItems":[{"id":5,"uris":["http://zotero.org/groups/4923355/items/8KFNHHFX"],"itemData":{"id":5,"type":"article-journal","abstract":"Background: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00862945">
        <w:rPr>
          <w:color w:val="000000"/>
        </w:rPr>
        <w:t>(Lu et al., 2021)</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{"citationID":"sJfVi9rp","properties":{"formattedCitation":"(Donald and Lang, 2007; McElreath, 2016)","plainCitation":"(Donald and Lang, 2007; McElreath, 2016)","noteIndex":0},"citationItems":[{"id":2717,"uris":["http://zotero.org/groups/4923355/items/3S8KKFG8"],"itemData":{"id":2717,"type":"article-journal","abstract":"We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00862945">
        <w:rPr>
          <w:color w:val="000000"/>
        </w:rPr>
        <w:t>(Donald and Lang, 2007; McElreath, 2016)</w:t>
      </w:r>
      <w:r w:rsidRPr="00E37DA7">
        <w:rPr>
          <w:bCs/>
          <w:color w:val="000000" w:themeColor="text1"/>
        </w:rPr>
        <w:fldChar w:fldCharType="end"/>
      </w:r>
      <w:r w:rsidR="001503E8">
        <w:rPr>
          <w:bCs/>
          <w:color w:val="000000" w:themeColor="text1"/>
        </w:rPr>
        <w:t>.</w:t>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{"citationID":"hiMcmwUn","properties":{"formattedCitation":"(Gelman et al., 2015; Parks et al., 2022)","plainCitation":"(Gelman et al., 2015; Parks et al.,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 Parks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studies examining the effects of environmental exposures on standardized test scores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{"citationID":"FO3b4qSz","properties":{"formattedCitation":"(Lu et al., 2021; Wen and Burke, 2022)","plainCitation":"(Lu et al., 2021; Wen and Burke, 2022)","noteIndex":0},"citationItems":[{"id":5,"uris":["http://zotero.org/groups/4923355/items/8KFNHHFX"],"itemData":{"id":5,"type":"article-journal","abstract":"Background: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00862945">
        <w:rPr>
          <w:color w:val="000000"/>
        </w:rPr>
        <w:t>(Lu et al., 2021; Wen and Burke, 2022)</w:t>
      </w:r>
      <w:r w:rsidRPr="00E37DA7">
        <w:rPr>
          <w:bCs/>
          <w:color w:val="000000" w:themeColor="text1"/>
        </w:rPr>
        <w:fldChar w:fldCharType="end"/>
      </w:r>
      <w:r w:rsidR="001503E8">
        <w:rPr>
          <w:bCs/>
          <w:color w:val="000000" w:themeColor="text1"/>
        </w:rPr>
        <w:t>.</w:t>
      </w:r>
      <w:r w:rsidRPr="00E37DA7">
        <w:rPr>
          <w:bCs/>
          <w:color w:val="000000" w:themeColor="text1"/>
        </w:rPr>
        <w:t xml:space="preserve"> The model was the following: </w:t>
      </w:r>
    </w:p>
    <w:p w14:paraId="670A0C8B" w14:textId="77777777" w:rsidR="0093113F" w:rsidRPr="00E37DA7" w:rsidRDefault="0093113F" w:rsidP="00A81816">
      <w:pPr>
        <w:rPr>
          <w:bCs/>
          <w:color w:val="000000" w:themeColor="text1"/>
        </w:rPr>
      </w:pPr>
    </w:p>
    <w:p w14:paraId="50B8018D" w14:textId="068B651B" w:rsidR="00A81816" w:rsidRDefault="00A81816" w:rsidP="001503E8">
      <w:pPr>
        <w:jc w:val="center"/>
        <w:rPr>
          <w:bCs/>
          <w:i/>
          <w:iCs/>
          <w:color w:val="000000" w:themeColor="text1"/>
          <w:vertAlign w:val="subscript"/>
        </w:rPr>
      </w:pP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3265364E" w14:textId="77777777" w:rsidR="0093113F" w:rsidRPr="00E37DA7" w:rsidRDefault="0093113F" w:rsidP="001503E8">
      <w:pPr>
        <w:jc w:val="center"/>
        <w:rPr>
          <w:bCs/>
          <w:color w:val="000000" w:themeColor="text1"/>
        </w:rPr>
      </w:pPr>
    </w:p>
    <w:p w14:paraId="3E205BCF" w14:textId="77777777" w:rsidR="00A81816" w:rsidRPr="00E37DA7" w:rsidRDefault="00A81816" w:rsidP="00A81816">
      <w:pPr>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7A6EE904" w14:textId="77777777" w:rsidR="00A81816" w:rsidRPr="00E37DA7" w:rsidRDefault="00A81816" w:rsidP="00A81816">
      <w:pPr>
        <w:rPr>
          <w:bCs/>
          <w:i/>
          <w:iCs/>
          <w:color w:val="000000" w:themeColor="text1"/>
        </w:rPr>
      </w:pPr>
    </w:p>
    <w:p w14:paraId="0BEE2FF9" w14:textId="2399C197" w:rsidR="00A81816" w:rsidRPr="00E37DA7" w:rsidRDefault="00A81816" w:rsidP="00A81816">
      <w:pPr>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w:t>
      </w:r>
      <w:r w:rsidRPr="00E37DA7">
        <w:rPr>
          <w:bCs/>
          <w:color w:val="000000" w:themeColor="text1"/>
        </w:rPr>
        <w:lastRenderedPageBreak/>
        <w:t xml:space="preserve">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w:t>
      </w:r>
      <w:r w:rsidR="001503E8">
        <w:rPr>
          <w:bCs/>
          <w:color w:val="000000" w:themeColor="text1"/>
        </w:rPr>
        <w:t xml:space="preserve">the </w:t>
      </w:r>
      <w:r w:rsidRPr="00E37DA7">
        <w:rPr>
          <w:bCs/>
          <w:color w:val="000000" w:themeColor="text1"/>
        </w:rPr>
        <w:t>null through a formal comparative analysis of 1,000 draws from the posterior marginal distribution of each effect estimate. The proportion of draws that was greater than 0 represented the probability that an effect estimate was greater than 0</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{"citationID":"ryoAbDgx","properties":{"formattedCitation":"(Gelman et al., 2015)","plainCitation":"(Gelman et al., 2015)","noteIndex":0},"citationItems":[{"id":2715,"uris":["http://zotero.org/groups/4923355/items/6Y3CL4PI"],"itemData":{"id":2715,"type":"book","abstract":"Winner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w:t>
      </w:r>
      <w:r w:rsidRPr="00E37DA7">
        <w:rPr>
          <w:bCs/>
          <w:color w:val="000000" w:themeColor="text1"/>
        </w:rPr>
        <w:fldChar w:fldCharType="end"/>
      </w:r>
      <w:r w:rsidR="001503E8">
        <w:rPr>
          <w:bCs/>
          <w:color w:val="000000" w:themeColor="text1"/>
        </w:rPr>
        <w:t>.</w:t>
      </w:r>
    </w:p>
    <w:p w14:paraId="4BB31E20" w14:textId="77777777" w:rsidR="00A81816" w:rsidRPr="00E37DA7" w:rsidRDefault="00A81816" w:rsidP="00A81816">
      <w:pPr>
        <w:rPr>
          <w:bCs/>
          <w:i/>
          <w:iCs/>
          <w:color w:val="000000" w:themeColor="text1"/>
        </w:rPr>
      </w:pPr>
    </w:p>
    <w:p w14:paraId="31979415" w14:textId="62374A54" w:rsidR="00A81816" w:rsidRPr="004D3369" w:rsidRDefault="00A81816" w:rsidP="00A81816">
      <w:pPr>
        <w:rPr>
          <w:bCs/>
          <w:color w:val="000000" w:themeColor="text1"/>
        </w:rPr>
      </w:pPr>
      <w:r w:rsidRPr="00E37DA7">
        <w:rPr>
          <w:bCs/>
          <w:color w:val="000000" w:themeColor="text1"/>
        </w:rPr>
        <w:t>We conducted statistical analysis in R version 4.3.1. We fitted all models using integrated nested Laplace approximation (INLA) executed by the R-INLA software</w:t>
      </w:r>
      <w:r w:rsidR="001503E8">
        <w:rPr>
          <w:bCs/>
          <w:color w:val="000000" w:themeColor="text1"/>
        </w:rPr>
        <w:t xml:space="preserve"> </w:t>
      </w:r>
      <w:r w:rsidR="001503E8">
        <w:rPr>
          <w:bCs/>
          <w:color w:val="000000" w:themeColor="text1"/>
        </w:rPr>
        <w:fldChar w:fldCharType="begin"/>
      </w:r>
      <w:r w:rsidR="001503E8">
        <w:rPr>
          <w:bCs/>
          <w:color w:val="000000" w:themeColor="text1"/>
        </w:rPr>
        <w:instrText xml:space="preserve"> ADDIN ZOTERO_ITEM CSL_CITATION {"citationID":"3lSI6z9V","properties":{"formattedCitation":"(Rue et al., 2009)","plainCitation":"(Rue et al., 2009)","noteIndex":0},"citationItems":[{"id":4035,"uris":["http://zotero.org/groups/4923355/items/JD89N6U2"],"itemData":{"id":4035,"type":"article-journal","abstract":"Summary.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challenged.","container-title":"Journal of the Royal Statistical Society: Series B (Statistical Methodology)","DOI":"10.1111/j.1467-9868.2008.00700.x","ISSN":"1467-9868","issue":"2","language":"en","license":"© 2009 Royal Statistical Society","note":"_eprint: https://onlinelibrary.wiley.com/doi/pdf/10.1111/j.1467-9868.2008.00700.x","page":"319-392","source":"Wiley Online Library","title":"Approximate Bayesian inference for latent Gaussian models by using integrated nested Laplace approximations","URL":"https://onlinelibrary.wiley.com/doi/abs/10.1111/j.1467-9868.2008.00700.x","volume":"71","author":[{"family":"Rue","given":"Håvard"},{"family":"Martino","given":"Sara"},{"family":"Chopin","given":"Nicolas"}],"accessed":{"date-parts":[["2024",9,12]]},"issued":{"date-parts":[["2009"]]}}}],"schema":"https://github.com/citation-style-language/schema/raw/master/csl-citation.json"} </w:instrText>
      </w:r>
      <w:r w:rsidR="001503E8">
        <w:rPr>
          <w:bCs/>
          <w:color w:val="000000" w:themeColor="text1"/>
        </w:rPr>
        <w:fldChar w:fldCharType="separate"/>
      </w:r>
      <w:r w:rsidR="001503E8">
        <w:rPr>
          <w:bCs/>
          <w:noProof/>
          <w:color w:val="000000" w:themeColor="text1"/>
        </w:rPr>
        <w:t>(Rue et al., 2009)</w:t>
      </w:r>
      <w:r w:rsidR="001503E8">
        <w:rPr>
          <w:bCs/>
          <w:color w:val="000000" w:themeColor="text1"/>
        </w:rPr>
        <w:fldChar w:fldCharType="end"/>
      </w:r>
      <w:r w:rsidRPr="00E37DA7">
        <w:rPr>
          <w:bCs/>
          <w:color w:val="000000" w:themeColor="text1"/>
        </w:rPr>
        <w:t xml:space="preserve">. </w:t>
      </w:r>
    </w:p>
    <w:p w14:paraId="1F18B708" w14:textId="77777777" w:rsidR="00A81816" w:rsidRDefault="00A81816" w:rsidP="00A81816">
      <w:pPr>
        <w:rPr>
          <w:bCs/>
          <w:i/>
          <w:iCs/>
          <w:color w:val="000000" w:themeColor="text1"/>
        </w:rPr>
      </w:pPr>
    </w:p>
    <w:p w14:paraId="123279BD" w14:textId="7BF2537E" w:rsidR="00A81816" w:rsidRPr="00E37DA7" w:rsidRDefault="00A81816" w:rsidP="00A81816">
      <w:pPr>
        <w:rPr>
          <w:bCs/>
          <w:i/>
          <w:iCs/>
          <w:color w:val="000000" w:themeColor="text1"/>
        </w:rPr>
      </w:pPr>
      <w:r w:rsidRPr="00E37DA7">
        <w:rPr>
          <w:bCs/>
          <w:i/>
          <w:iCs/>
          <w:color w:val="000000" w:themeColor="text1"/>
        </w:rPr>
        <w:t>Sensitivity analysis</w:t>
      </w:r>
    </w:p>
    <w:p w14:paraId="3574F43E" w14:textId="280BAFB4" w:rsidR="00A81816" w:rsidRPr="00E37DA7" w:rsidRDefault="00A81816" w:rsidP="00A81816">
      <w:pPr>
        <w:rPr>
          <w:bCs/>
          <w:color w:val="000000" w:themeColor="text1"/>
        </w:rPr>
      </w:pPr>
      <w:r w:rsidRPr="00E37DA7">
        <w:rPr>
          <w:bCs/>
          <w:color w:val="000000" w:themeColor="text1"/>
        </w:rPr>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w:t>
      </w:r>
      <w:r w:rsidR="000303B2">
        <w:rPr>
          <w:bCs/>
          <w:color w:val="000000" w:themeColor="text1"/>
        </w:rPr>
        <w:t>disadvantaged</w:t>
      </w:r>
      <w:r w:rsidRPr="00E37DA7">
        <w:rPr>
          <w:bCs/>
          <w:color w:val="000000" w:themeColor="text1"/>
        </w:rPr>
        <w:t xml:space="preserve"> students; and county-level poverty rates and proportion of special education students. </w:t>
      </w:r>
      <w:r w:rsidR="00A511B8">
        <w:rPr>
          <w:bCs/>
          <w:color w:val="000000" w:themeColor="text1"/>
        </w:rPr>
        <w:t xml:space="preserve">Given that the addition of </w:t>
      </w:r>
      <w:r w:rsidR="003315DA" w:rsidRPr="003315DA">
        <w:rPr>
          <w:color w:val="000000" w:themeColor="text1"/>
        </w:rPr>
        <w:t>county-level and grade cohort-level</w:t>
      </w:r>
      <w:r w:rsidR="003315DA" w:rsidRPr="003315DA">
        <w:rPr>
          <w:b/>
          <w:bCs/>
          <w:color w:val="000000" w:themeColor="text1"/>
        </w:rPr>
        <w:t xml:space="preserve"> </w:t>
      </w:r>
      <w:r w:rsidR="00A511B8">
        <w:rPr>
          <w:bCs/>
          <w:color w:val="000000" w:themeColor="text1"/>
        </w:rPr>
        <w:t>covariates may have attenuated the association between hurricane</w:t>
      </w:r>
      <w:r w:rsidR="003315DA">
        <w:rPr>
          <w:bCs/>
          <w:color w:val="000000" w:themeColor="text1"/>
        </w:rPr>
        <w:t>-force tropical cyclone</w:t>
      </w:r>
      <w:r w:rsidR="00A511B8">
        <w:rPr>
          <w:bCs/>
          <w:color w:val="000000" w:themeColor="text1"/>
        </w:rPr>
        <w:t xml:space="preserve"> exposure and standardized test scores </w:t>
      </w:r>
      <w:r w:rsidR="00A511B8">
        <w:rPr>
          <w:bCs/>
          <w:color w:val="000000" w:themeColor="text1"/>
        </w:rPr>
        <w:fldChar w:fldCharType="begin"/>
      </w:r>
      <w:r w:rsidR="00A511B8">
        <w:rPr>
          <w:bCs/>
          <w:color w:val="000000" w:themeColor="text1"/>
        </w:rPr>
        <w:instrText xml:space="preserve"> ADDIN ZOTERO_ITEM CSL_CITATION {"citationID":"G4f6Qwi8","properties":{"formattedCitation":"(Schisterman et al., 2009)","plainCitation":"(Schisterman et al., 2009)","noteIndex":0},"citationItems":[{"id":4482,"uris":["http://zotero.org/groups/4923355/items/AQ8DGWUR"],"itemData":{"id":4482,"type":"article-journal","abstract":"Overadjustment is defined inconsistently. This term is meant to describe control (eg, by regression adjustment, stratification, or restriction) for a variable that either increases net bias or decreases precision without affecting bias. We define overadjustment bias as control for an intermediate variable (or a descending proxy for an intermediate variable) on a causal path from exposure to outcome. We define unnecessary adjustment as control for a variable that does not affect bias of the causal relation between exposure and outcome but may affect its precision. We use causal diagrams and an empirical example (the effect of maternal smoking on neonatal mortality) to illustrate and clarify the definition of overadjustment bias, and to distinguish overadjustment bias from unnecessary adjustment. Using simulations, we quantify the amount of bias associated with overadjustment. Moreover, we show that this bias is based on a different causal structure from confounding or selection biases. Overadjustment bias is not a finite sample bias, while inefficiencies due to control for unnecessary variables are a function of sample size.","container-title":"Epidemiology (Cambridge, Mass.)","DOI":"10.1097/EDE.0b013e3181a819a1","ISSN":"1531-5487","issue":"4","journalAbbreviation":"Epidemiology","language":"eng","note":"PMID: 19525685\nPMCID: PMC2744485","page":"488-495","source":"PubMed","title":"Overadjustment bias and unnecessary adjustment in epidemiologic studies","volume":"20","author":[{"family":"Schisterman","given":"Enrique F."},{"family":"Cole","given":"Stephen R."},{"family":"Platt","given":"Robert W."}],"issued":{"date-parts":[["2009",7]]}}}],"schema":"https://github.com/citation-style-language/schema/raw/master/csl-citation.json"} </w:instrText>
      </w:r>
      <w:r w:rsidR="00A511B8">
        <w:rPr>
          <w:bCs/>
          <w:color w:val="000000" w:themeColor="text1"/>
        </w:rPr>
        <w:fldChar w:fldCharType="separate"/>
      </w:r>
      <w:r w:rsidR="00A511B8">
        <w:rPr>
          <w:bCs/>
          <w:noProof/>
          <w:color w:val="000000" w:themeColor="text1"/>
        </w:rPr>
        <w:t>(Schisterman et al., 2009)</w:t>
      </w:r>
      <w:r w:rsidR="00A511B8">
        <w:rPr>
          <w:bCs/>
          <w:color w:val="000000" w:themeColor="text1"/>
        </w:rPr>
        <w:fldChar w:fldCharType="end"/>
      </w:r>
      <w:r w:rsidR="00A511B8">
        <w:rPr>
          <w:bCs/>
          <w:color w:val="000000" w:themeColor="text1"/>
        </w:rPr>
        <w:t xml:space="preserve">, we also conducted </w:t>
      </w:r>
      <w:r w:rsidR="005A376A">
        <w:rPr>
          <w:bCs/>
          <w:color w:val="000000" w:themeColor="text1"/>
        </w:rPr>
        <w:t xml:space="preserve">a </w:t>
      </w:r>
      <w:r w:rsidR="00A511B8">
        <w:rPr>
          <w:bCs/>
          <w:color w:val="000000" w:themeColor="text1"/>
        </w:rPr>
        <w:t>sensitivity analys</w:t>
      </w:r>
      <w:r w:rsidR="003315DA">
        <w:rPr>
          <w:bCs/>
          <w:color w:val="000000" w:themeColor="text1"/>
        </w:rPr>
        <w:t>is</w:t>
      </w:r>
      <w:r w:rsidR="00A511B8">
        <w:rPr>
          <w:bCs/>
          <w:color w:val="000000" w:themeColor="text1"/>
        </w:rPr>
        <w:t xml:space="preserve"> </w:t>
      </w:r>
      <w:r w:rsidR="003315DA">
        <w:rPr>
          <w:bCs/>
          <w:color w:val="000000" w:themeColor="text1"/>
        </w:rPr>
        <w:t xml:space="preserve">where we removed all covariates from </w:t>
      </w:r>
      <w:r w:rsidR="00CD3982">
        <w:rPr>
          <w:bCs/>
          <w:color w:val="000000" w:themeColor="text1"/>
        </w:rPr>
        <w:t xml:space="preserve">both </w:t>
      </w:r>
      <w:r w:rsidR="003315DA">
        <w:rPr>
          <w:bCs/>
          <w:color w:val="000000" w:themeColor="text1"/>
        </w:rPr>
        <w:t xml:space="preserve">the </w:t>
      </w:r>
      <w:r w:rsidR="00CD3982">
        <w:rPr>
          <w:bCs/>
          <w:color w:val="000000" w:themeColor="text1"/>
        </w:rPr>
        <w:t xml:space="preserve">main </w:t>
      </w:r>
      <w:r w:rsidR="003315DA">
        <w:rPr>
          <w:bCs/>
          <w:color w:val="000000" w:themeColor="text1"/>
        </w:rPr>
        <w:t>model</w:t>
      </w:r>
      <w:r w:rsidR="00CD3982">
        <w:rPr>
          <w:bCs/>
          <w:color w:val="000000" w:themeColor="text1"/>
        </w:rPr>
        <w:t>, as well as that restricted to counties with a single hurricane exposure over the study period</w:t>
      </w:r>
      <w:r w:rsidR="00A511B8">
        <w:rPr>
          <w:color w:val="000000" w:themeColor="text1"/>
        </w:rPr>
        <w:t>.</w:t>
      </w:r>
      <w:r w:rsidR="00A511B8">
        <w:rPr>
          <w:bCs/>
          <w:color w:val="000000" w:themeColor="text1"/>
        </w:rPr>
        <w:t xml:space="preserve"> </w:t>
      </w:r>
    </w:p>
    <w:p w14:paraId="3FE12D95" w14:textId="7DAC778B" w:rsidR="00A81816" w:rsidRDefault="00A81816" w:rsidP="00A81816">
      <w:pPr>
        <w:rPr>
          <w:b/>
          <w:bCs/>
          <w:color w:val="000000" w:themeColor="text1"/>
        </w:rPr>
      </w:pPr>
      <w:r w:rsidRPr="007E7C3E">
        <w:rPr>
          <w:b/>
          <w:bCs/>
          <w:color w:val="000000" w:themeColor="text1"/>
        </w:rPr>
        <w:lastRenderedPageBreak/>
        <w:t>Results</w:t>
      </w:r>
      <w:r>
        <w:rPr>
          <w:b/>
          <w:bCs/>
          <w:color w:val="000000" w:themeColor="text1"/>
        </w:rPr>
        <w:t xml:space="preserve"> </w:t>
      </w:r>
    </w:p>
    <w:p w14:paraId="3C9E7237" w14:textId="77777777" w:rsidR="00A81816" w:rsidRPr="00E37DA7" w:rsidRDefault="00A81816" w:rsidP="00A81816">
      <w:pPr>
        <w:rPr>
          <w:i/>
          <w:iCs/>
          <w:color w:val="000000" w:themeColor="text1"/>
        </w:rPr>
      </w:pPr>
      <w:r w:rsidRPr="00E37DA7">
        <w:rPr>
          <w:i/>
          <w:iCs/>
          <w:color w:val="000000" w:themeColor="text1"/>
        </w:rPr>
        <w:t>Summary Statistics</w:t>
      </w:r>
    </w:p>
    <w:p w14:paraId="1200F447" w14:textId="013BFDCB" w:rsidR="00A81816" w:rsidRDefault="004A108E" w:rsidP="007E7715">
      <w:pPr>
        <w:rPr>
          <w:color w:val="000000" w:themeColor="text1"/>
        </w:rPr>
      </w:pPr>
      <w:r>
        <w:rPr>
          <w:color w:val="000000" w:themeColor="text1"/>
        </w:rPr>
        <w:t>Between 2009 and 2018, national average standardized math scores increased in younger grade cohorts and decreased in older ones, while RLA scores remained relatively stable</w:t>
      </w:r>
      <w:r w:rsidR="00A81816" w:rsidRPr="00E37DA7">
        <w:rPr>
          <w:color w:val="000000" w:themeColor="text1"/>
        </w:rPr>
        <w:t xml:space="preserve"> (Table 1). Some states consistently outperformed others throughout the study period. For example, the median average RLA score in 2018 for eighth-grade cohorts in South Carolina was 7.05 compared to 8.49 in New Jersey</w:t>
      </w:r>
      <w:r w:rsidR="00B16311">
        <w:rPr>
          <w:color w:val="000000" w:themeColor="text1"/>
        </w:rPr>
        <w:t xml:space="preserve">. The distributions of standardized test scores for each state included in our analysis at baseline in 2009 and the conclusion of the study period in 2018 are shown </w:t>
      </w:r>
      <w:proofErr w:type="gramStart"/>
      <w:r w:rsidR="00B16311">
        <w:rPr>
          <w:color w:val="000000" w:themeColor="text1"/>
        </w:rPr>
        <w:t xml:space="preserve">in  </w:t>
      </w:r>
      <w:r w:rsidR="00A81816" w:rsidRPr="00E37DA7">
        <w:rPr>
          <w:color w:val="000000" w:themeColor="text1"/>
        </w:rPr>
        <w:t>Table</w:t>
      </w:r>
      <w:proofErr w:type="gramEnd"/>
      <w:r w:rsidR="00A81816" w:rsidRPr="00E37DA7">
        <w:rPr>
          <w:color w:val="000000" w:themeColor="text1"/>
        </w:rPr>
        <w:t xml:space="preserve"> S1. The median national average proportions of grade cohort students receiving free lunch increased from 40.5% in 2009 to 49.0% in 2018, as did the average percentage of grade cohort students considered socioeconomically dis</w:t>
      </w:r>
      <w:r w:rsidR="000303B2">
        <w:rPr>
          <w:color w:val="000000" w:themeColor="text1"/>
        </w:rPr>
        <w:t>advantaged</w:t>
      </w:r>
      <w:r w:rsidR="00A81816" w:rsidRPr="00E37DA7">
        <w:rPr>
          <w:color w:val="000000" w:themeColor="text1"/>
        </w:rPr>
        <w:t xml:space="preserve"> (2009 median = 51.0%; 2018 median = 57.2%). In addition, the average median percentage of grade cohort students racialized as Hispanic increased over twofold from 3.0% in 2009 to 6.5% in 2018 (Table 1). At the county level nationally, the median average proportion of adult residents with a college degree increased from 15.8% in 2009 to 18.1% in 2018 (Table 1). </w:t>
      </w:r>
    </w:p>
    <w:p w14:paraId="77326F1B" w14:textId="77777777" w:rsidR="00D85786" w:rsidRDefault="00D85786" w:rsidP="007E7715">
      <w:pPr>
        <w:rPr>
          <w:color w:val="000000" w:themeColor="text1"/>
        </w:rPr>
      </w:pPr>
    </w:p>
    <w:p w14:paraId="1773D73A" w14:textId="77777777" w:rsidR="00D85786" w:rsidRDefault="00D85786" w:rsidP="007E7715">
      <w:pPr>
        <w:rPr>
          <w:color w:val="000000" w:themeColor="text1"/>
        </w:rPr>
      </w:pPr>
    </w:p>
    <w:p w14:paraId="78E65EA9" w14:textId="77777777" w:rsidR="00D85786" w:rsidRDefault="00D85786" w:rsidP="007E7715">
      <w:pPr>
        <w:rPr>
          <w:color w:val="000000" w:themeColor="text1"/>
        </w:rPr>
      </w:pPr>
    </w:p>
    <w:p w14:paraId="6C1428AB" w14:textId="77777777" w:rsidR="00D85786" w:rsidRDefault="00D85786" w:rsidP="007E7715">
      <w:pPr>
        <w:rPr>
          <w:color w:val="000000" w:themeColor="text1"/>
        </w:rPr>
      </w:pPr>
    </w:p>
    <w:p w14:paraId="2FA7300A" w14:textId="77777777" w:rsidR="00D85786" w:rsidRDefault="00D85786" w:rsidP="007E7715">
      <w:pPr>
        <w:rPr>
          <w:color w:val="000000" w:themeColor="text1"/>
        </w:rPr>
      </w:pPr>
    </w:p>
    <w:p w14:paraId="1954B795" w14:textId="77777777" w:rsidR="00D85786" w:rsidRPr="007E7715" w:rsidRDefault="00D85786" w:rsidP="007E7715">
      <w:pPr>
        <w:rPr>
          <w:color w:val="000000" w:themeColor="text1"/>
        </w:rPr>
      </w:pPr>
    </w:p>
    <w:p w14:paraId="4544C2A5" w14:textId="77777777" w:rsidR="00AE2497" w:rsidRDefault="00AE2497" w:rsidP="00A81816">
      <w:pPr>
        <w:spacing w:line="240" w:lineRule="auto"/>
        <w:rPr>
          <w:b/>
          <w:color w:val="000000" w:themeColor="text1"/>
        </w:rPr>
      </w:pPr>
    </w:p>
    <w:p w14:paraId="4681A92F" w14:textId="77777777" w:rsidR="00AE2497" w:rsidRDefault="00AE2497" w:rsidP="00A81816">
      <w:pPr>
        <w:spacing w:line="240" w:lineRule="auto"/>
        <w:rPr>
          <w:b/>
          <w:color w:val="000000" w:themeColor="text1"/>
        </w:rPr>
      </w:pPr>
    </w:p>
    <w:p w14:paraId="0FDA7E72" w14:textId="77777777" w:rsidR="00AE2497" w:rsidRDefault="00AE2497" w:rsidP="00A81816">
      <w:pPr>
        <w:spacing w:line="240" w:lineRule="auto"/>
        <w:rPr>
          <w:b/>
          <w:color w:val="000000" w:themeColor="text1"/>
        </w:rPr>
      </w:pPr>
    </w:p>
    <w:p w14:paraId="23A8597C" w14:textId="77777777" w:rsidR="00AE2497" w:rsidRDefault="00AE2497" w:rsidP="00A81816">
      <w:pPr>
        <w:spacing w:line="240" w:lineRule="auto"/>
        <w:rPr>
          <w:b/>
          <w:color w:val="000000" w:themeColor="text1"/>
        </w:rPr>
      </w:pPr>
    </w:p>
    <w:p w14:paraId="4E9A3B1A" w14:textId="77777777" w:rsidR="00AE2497" w:rsidRDefault="00AE2497" w:rsidP="00A81816">
      <w:pPr>
        <w:spacing w:line="240" w:lineRule="auto"/>
        <w:rPr>
          <w:b/>
          <w:color w:val="000000" w:themeColor="text1"/>
        </w:rPr>
      </w:pPr>
    </w:p>
    <w:p w14:paraId="30C909E1" w14:textId="0C7DBBCC" w:rsidR="00A81816" w:rsidRPr="003409C2" w:rsidRDefault="00A81816" w:rsidP="00A81816">
      <w:pPr>
        <w:spacing w:line="240" w:lineRule="auto"/>
        <w:rPr>
          <w:iCs/>
        </w:rPr>
      </w:pPr>
      <w:r>
        <w:rPr>
          <w:b/>
          <w:color w:val="000000" w:themeColor="text1"/>
        </w:rPr>
        <w:lastRenderedPageBreak/>
        <w:t>Table 1</w:t>
      </w:r>
      <w:r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2B8CD647" w14:textId="77777777" w:rsidR="00A81816" w:rsidRDefault="00A81816" w:rsidP="00A81816">
      <w:pPr>
        <w:rPr>
          <w:b/>
          <w:color w:val="000000" w:themeColor="text1"/>
        </w:rPr>
      </w:pPr>
    </w:p>
    <w:tbl>
      <w:tblPr>
        <w:tblStyle w:val="TableGrid"/>
        <w:tblW w:w="10620" w:type="dxa"/>
        <w:tblInd w:w="-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1785"/>
        <w:gridCol w:w="870"/>
        <w:gridCol w:w="636"/>
        <w:gridCol w:w="636"/>
        <w:gridCol w:w="636"/>
        <w:gridCol w:w="636"/>
        <w:gridCol w:w="636"/>
        <w:gridCol w:w="636"/>
        <w:gridCol w:w="636"/>
        <w:gridCol w:w="636"/>
        <w:gridCol w:w="636"/>
        <w:gridCol w:w="812"/>
      </w:tblGrid>
      <w:tr w:rsidR="00A81816" w:rsidRPr="003409C2" w14:paraId="59801BF3" w14:textId="77777777" w:rsidTr="00FF2F84">
        <w:tc>
          <w:tcPr>
            <w:tcW w:w="1429" w:type="dxa"/>
            <w:tcBorders>
              <w:top w:val="single" w:sz="2" w:space="0" w:color="auto"/>
              <w:left w:val="single" w:sz="2" w:space="0" w:color="auto"/>
              <w:bottom w:val="single" w:sz="2" w:space="0" w:color="auto"/>
            </w:tcBorders>
          </w:tcPr>
          <w:p w14:paraId="55053DF4" w14:textId="77777777" w:rsidR="00A81816" w:rsidRPr="003409C2" w:rsidRDefault="00A81816" w:rsidP="00A81816">
            <w:pPr>
              <w:spacing w:line="240" w:lineRule="auto"/>
            </w:pPr>
          </w:p>
        </w:tc>
        <w:tc>
          <w:tcPr>
            <w:tcW w:w="1901" w:type="dxa"/>
            <w:tcBorders>
              <w:top w:val="single" w:sz="2" w:space="0" w:color="auto"/>
              <w:left w:val="single" w:sz="2" w:space="0" w:color="auto"/>
              <w:bottom w:val="single" w:sz="2" w:space="0" w:color="auto"/>
            </w:tcBorders>
          </w:tcPr>
          <w:p w14:paraId="4526A384" w14:textId="77777777" w:rsidR="00A81816" w:rsidRPr="003409C2" w:rsidRDefault="00A81816" w:rsidP="00A81816">
            <w:pPr>
              <w:spacing w:line="240" w:lineRule="auto"/>
            </w:pPr>
          </w:p>
        </w:tc>
        <w:tc>
          <w:tcPr>
            <w:tcW w:w="612" w:type="dxa"/>
            <w:tcBorders>
              <w:top w:val="single" w:sz="2" w:space="0" w:color="auto"/>
              <w:bottom w:val="single" w:sz="2" w:space="0" w:color="auto"/>
            </w:tcBorders>
          </w:tcPr>
          <w:p w14:paraId="765BCBAD" w14:textId="77777777" w:rsidR="00A81816" w:rsidRPr="003409C2" w:rsidRDefault="00A81816" w:rsidP="00A81816">
            <w:pPr>
              <w:spacing w:line="240" w:lineRule="auto"/>
              <w:rPr>
                <w:b/>
                <w:bCs/>
              </w:rPr>
            </w:pPr>
            <w:r w:rsidRPr="003409C2">
              <w:rPr>
                <w:b/>
                <w:bCs/>
              </w:rPr>
              <w:t>Grade</w:t>
            </w:r>
          </w:p>
        </w:tc>
        <w:tc>
          <w:tcPr>
            <w:tcW w:w="0" w:type="auto"/>
            <w:gridSpan w:val="5"/>
            <w:tcBorders>
              <w:top w:val="single" w:sz="2" w:space="0" w:color="auto"/>
              <w:bottom w:val="single" w:sz="2" w:space="0" w:color="auto"/>
              <w:right w:val="single" w:sz="2" w:space="0" w:color="auto"/>
            </w:tcBorders>
          </w:tcPr>
          <w:p w14:paraId="3AA1AC0D" w14:textId="77777777" w:rsidR="00A81816" w:rsidRPr="003409C2" w:rsidRDefault="00A81816" w:rsidP="00A81816">
            <w:pPr>
              <w:spacing w:line="240" w:lineRule="auto"/>
              <w:rPr>
                <w:b/>
                <w:bCs/>
              </w:rPr>
            </w:pPr>
            <w:r w:rsidRPr="003409C2">
              <w:rPr>
                <w:b/>
                <w:bCs/>
              </w:rPr>
              <w:t>2009 percentiles</w:t>
            </w:r>
          </w:p>
        </w:tc>
        <w:tc>
          <w:tcPr>
            <w:tcW w:w="3498" w:type="dxa"/>
            <w:gridSpan w:val="5"/>
            <w:tcBorders>
              <w:top w:val="single" w:sz="2" w:space="0" w:color="auto"/>
              <w:left w:val="single" w:sz="2" w:space="0" w:color="auto"/>
              <w:bottom w:val="single" w:sz="2" w:space="0" w:color="auto"/>
              <w:right w:val="single" w:sz="2" w:space="0" w:color="auto"/>
            </w:tcBorders>
          </w:tcPr>
          <w:p w14:paraId="67524078" w14:textId="77777777" w:rsidR="00A81816" w:rsidRPr="003409C2" w:rsidRDefault="00A81816" w:rsidP="00A81816">
            <w:pPr>
              <w:spacing w:line="240" w:lineRule="auto"/>
              <w:rPr>
                <w:b/>
                <w:bCs/>
              </w:rPr>
            </w:pPr>
            <w:r w:rsidRPr="003409C2">
              <w:rPr>
                <w:b/>
                <w:bCs/>
              </w:rPr>
              <w:t>2018 percentiles</w:t>
            </w:r>
          </w:p>
        </w:tc>
      </w:tr>
      <w:tr w:rsidR="00A81816" w:rsidRPr="003409C2" w14:paraId="16DD0C75" w14:textId="77777777" w:rsidTr="00FF2F84">
        <w:tc>
          <w:tcPr>
            <w:tcW w:w="1429" w:type="dxa"/>
            <w:vMerge w:val="restart"/>
            <w:tcBorders>
              <w:top w:val="single" w:sz="2" w:space="0" w:color="auto"/>
              <w:left w:val="single" w:sz="2" w:space="0" w:color="auto"/>
            </w:tcBorders>
            <w:vAlign w:val="center"/>
          </w:tcPr>
          <w:p w14:paraId="22BD29BF" w14:textId="77777777" w:rsidR="00A81816" w:rsidRPr="003409C2" w:rsidRDefault="00A81816" w:rsidP="00A81816">
            <w:pPr>
              <w:spacing w:line="240" w:lineRule="auto"/>
            </w:pPr>
            <w:r w:rsidRPr="003409C2">
              <w:t>Grade-specific standardized test scores</w:t>
            </w:r>
          </w:p>
        </w:tc>
        <w:tc>
          <w:tcPr>
            <w:tcW w:w="1901" w:type="dxa"/>
            <w:tcBorders>
              <w:top w:val="single" w:sz="2" w:space="0" w:color="auto"/>
              <w:left w:val="single" w:sz="2" w:space="0" w:color="auto"/>
            </w:tcBorders>
          </w:tcPr>
          <w:p w14:paraId="4DF75083" w14:textId="77777777" w:rsidR="00A81816" w:rsidRPr="003409C2" w:rsidRDefault="00A81816" w:rsidP="00A81816">
            <w:pPr>
              <w:spacing w:line="240" w:lineRule="auto"/>
            </w:pPr>
          </w:p>
        </w:tc>
        <w:tc>
          <w:tcPr>
            <w:tcW w:w="612" w:type="dxa"/>
            <w:tcBorders>
              <w:top w:val="single" w:sz="2" w:space="0" w:color="auto"/>
            </w:tcBorders>
          </w:tcPr>
          <w:p w14:paraId="23D8A069" w14:textId="77777777" w:rsidR="00A81816" w:rsidRPr="003409C2" w:rsidRDefault="00A81816" w:rsidP="00A81816">
            <w:pPr>
              <w:spacing w:line="240" w:lineRule="auto"/>
            </w:pPr>
          </w:p>
        </w:tc>
        <w:tc>
          <w:tcPr>
            <w:tcW w:w="0" w:type="auto"/>
            <w:tcBorders>
              <w:top w:val="single" w:sz="2" w:space="0" w:color="auto"/>
            </w:tcBorders>
          </w:tcPr>
          <w:p w14:paraId="488EA86C" w14:textId="77777777" w:rsidR="00A81816" w:rsidRPr="003409C2" w:rsidRDefault="00A81816" w:rsidP="00A81816">
            <w:pPr>
              <w:spacing w:line="240" w:lineRule="auto"/>
            </w:pPr>
            <w:r w:rsidRPr="003409C2">
              <w:t>5</w:t>
            </w:r>
            <w:r w:rsidRPr="003409C2">
              <w:rPr>
                <w:vertAlign w:val="superscript"/>
              </w:rPr>
              <w:t>th</w:t>
            </w:r>
            <w:r w:rsidRPr="003409C2">
              <w:t xml:space="preserve"> </w:t>
            </w:r>
          </w:p>
        </w:tc>
        <w:tc>
          <w:tcPr>
            <w:tcW w:w="0" w:type="auto"/>
            <w:tcBorders>
              <w:top w:val="single" w:sz="2" w:space="0" w:color="auto"/>
            </w:tcBorders>
          </w:tcPr>
          <w:p w14:paraId="23E00DA1" w14:textId="77777777" w:rsidR="00A81816" w:rsidRPr="003409C2" w:rsidRDefault="00A81816" w:rsidP="00A81816">
            <w:pPr>
              <w:spacing w:line="240" w:lineRule="auto"/>
            </w:pPr>
            <w:r w:rsidRPr="003409C2">
              <w:t>25</w:t>
            </w:r>
            <w:r w:rsidRPr="003409C2">
              <w:rPr>
                <w:vertAlign w:val="superscript"/>
              </w:rPr>
              <w:t>th</w:t>
            </w:r>
          </w:p>
        </w:tc>
        <w:tc>
          <w:tcPr>
            <w:tcW w:w="0" w:type="auto"/>
            <w:tcBorders>
              <w:top w:val="single" w:sz="2" w:space="0" w:color="auto"/>
            </w:tcBorders>
          </w:tcPr>
          <w:p w14:paraId="65779D85" w14:textId="77777777" w:rsidR="00A81816" w:rsidRPr="003409C2" w:rsidRDefault="00A81816" w:rsidP="00A81816">
            <w:pPr>
              <w:spacing w:line="240" w:lineRule="auto"/>
            </w:pPr>
            <w:r w:rsidRPr="003409C2">
              <w:t>50</w:t>
            </w:r>
            <w:r w:rsidRPr="003409C2">
              <w:rPr>
                <w:vertAlign w:val="superscript"/>
              </w:rPr>
              <w:t>th</w:t>
            </w:r>
            <w:r w:rsidRPr="003409C2">
              <w:t xml:space="preserve"> </w:t>
            </w:r>
          </w:p>
        </w:tc>
        <w:tc>
          <w:tcPr>
            <w:tcW w:w="0" w:type="auto"/>
            <w:tcBorders>
              <w:top w:val="single" w:sz="2" w:space="0" w:color="auto"/>
            </w:tcBorders>
          </w:tcPr>
          <w:p w14:paraId="38E2F4D2" w14:textId="77777777" w:rsidR="00A81816" w:rsidRPr="003409C2" w:rsidRDefault="00A81816" w:rsidP="00A81816">
            <w:pPr>
              <w:spacing w:line="240" w:lineRule="auto"/>
            </w:pPr>
            <w:r w:rsidRPr="003409C2">
              <w:t>75</w:t>
            </w:r>
            <w:r w:rsidRPr="003409C2">
              <w:rPr>
                <w:vertAlign w:val="superscript"/>
              </w:rPr>
              <w:t>th</w:t>
            </w:r>
            <w:r w:rsidRPr="003409C2">
              <w:t xml:space="preserve"> </w:t>
            </w:r>
          </w:p>
        </w:tc>
        <w:tc>
          <w:tcPr>
            <w:tcW w:w="0" w:type="auto"/>
            <w:tcBorders>
              <w:top w:val="single" w:sz="2" w:space="0" w:color="auto"/>
              <w:right w:val="single" w:sz="2" w:space="0" w:color="auto"/>
            </w:tcBorders>
          </w:tcPr>
          <w:p w14:paraId="75D6FFA4"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c>
          <w:tcPr>
            <w:tcW w:w="0" w:type="auto"/>
            <w:tcBorders>
              <w:top w:val="single" w:sz="2" w:space="0" w:color="auto"/>
              <w:left w:val="single" w:sz="2" w:space="0" w:color="auto"/>
            </w:tcBorders>
          </w:tcPr>
          <w:p w14:paraId="541A313C" w14:textId="77777777" w:rsidR="00A81816" w:rsidRPr="003409C2" w:rsidRDefault="00A81816" w:rsidP="00A81816">
            <w:pPr>
              <w:spacing w:line="240" w:lineRule="auto"/>
            </w:pPr>
            <w:r w:rsidRPr="003409C2">
              <w:t>5</w:t>
            </w:r>
            <w:r w:rsidRPr="003409C2">
              <w:rPr>
                <w:vertAlign w:val="superscript"/>
              </w:rPr>
              <w:t>th</w:t>
            </w:r>
          </w:p>
        </w:tc>
        <w:tc>
          <w:tcPr>
            <w:tcW w:w="0" w:type="auto"/>
            <w:tcBorders>
              <w:top w:val="single" w:sz="2" w:space="0" w:color="auto"/>
            </w:tcBorders>
          </w:tcPr>
          <w:p w14:paraId="0BDFB1FA" w14:textId="77777777" w:rsidR="00A81816" w:rsidRPr="003409C2" w:rsidRDefault="00A81816" w:rsidP="00A81816">
            <w:pPr>
              <w:spacing w:line="240" w:lineRule="auto"/>
            </w:pPr>
            <w:r w:rsidRPr="003409C2">
              <w:t>25</w:t>
            </w:r>
            <w:r w:rsidRPr="003409C2">
              <w:rPr>
                <w:vertAlign w:val="superscript"/>
              </w:rPr>
              <w:t>th</w:t>
            </w:r>
            <w:r w:rsidRPr="003409C2">
              <w:t xml:space="preserve"> </w:t>
            </w:r>
          </w:p>
        </w:tc>
        <w:tc>
          <w:tcPr>
            <w:tcW w:w="0" w:type="auto"/>
            <w:tcBorders>
              <w:top w:val="single" w:sz="2" w:space="0" w:color="auto"/>
            </w:tcBorders>
          </w:tcPr>
          <w:p w14:paraId="1FBB7BDE" w14:textId="77777777" w:rsidR="00A81816" w:rsidRPr="003409C2" w:rsidRDefault="00A81816" w:rsidP="00A81816">
            <w:pPr>
              <w:spacing w:line="240" w:lineRule="auto"/>
            </w:pPr>
            <w:r w:rsidRPr="003409C2">
              <w:t>50</w:t>
            </w:r>
            <w:r w:rsidRPr="003409C2">
              <w:rPr>
                <w:vertAlign w:val="superscript"/>
              </w:rPr>
              <w:t>th</w:t>
            </w:r>
          </w:p>
        </w:tc>
        <w:tc>
          <w:tcPr>
            <w:tcW w:w="0" w:type="auto"/>
            <w:tcBorders>
              <w:top w:val="single" w:sz="2" w:space="0" w:color="auto"/>
            </w:tcBorders>
          </w:tcPr>
          <w:p w14:paraId="768BC864" w14:textId="77777777" w:rsidR="00A81816" w:rsidRPr="003409C2" w:rsidRDefault="00A81816" w:rsidP="00A81816">
            <w:pPr>
              <w:spacing w:line="240" w:lineRule="auto"/>
            </w:pPr>
            <w:r w:rsidRPr="003409C2">
              <w:t>75</w:t>
            </w:r>
            <w:r w:rsidRPr="003409C2">
              <w:rPr>
                <w:vertAlign w:val="superscript"/>
              </w:rPr>
              <w:t>th</w:t>
            </w:r>
          </w:p>
        </w:tc>
        <w:tc>
          <w:tcPr>
            <w:tcW w:w="954" w:type="dxa"/>
            <w:tcBorders>
              <w:top w:val="single" w:sz="2" w:space="0" w:color="auto"/>
              <w:right w:val="single" w:sz="2" w:space="0" w:color="auto"/>
            </w:tcBorders>
          </w:tcPr>
          <w:p w14:paraId="6B938EE0"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r>
      <w:tr w:rsidR="00A81816" w:rsidRPr="003409C2" w14:paraId="76A15144" w14:textId="77777777" w:rsidTr="00FF2F84">
        <w:tc>
          <w:tcPr>
            <w:tcW w:w="1429" w:type="dxa"/>
            <w:vMerge/>
            <w:tcBorders>
              <w:left w:val="single" w:sz="2" w:space="0" w:color="auto"/>
            </w:tcBorders>
          </w:tcPr>
          <w:p w14:paraId="39339954" w14:textId="77777777" w:rsidR="00A81816" w:rsidRPr="003409C2" w:rsidRDefault="00A81816" w:rsidP="00A81816">
            <w:pPr>
              <w:spacing w:line="240" w:lineRule="auto"/>
            </w:pPr>
          </w:p>
        </w:tc>
        <w:tc>
          <w:tcPr>
            <w:tcW w:w="1901" w:type="dxa"/>
            <w:vMerge w:val="restart"/>
            <w:tcBorders>
              <w:left w:val="single" w:sz="2" w:space="0" w:color="auto"/>
            </w:tcBorders>
          </w:tcPr>
          <w:p w14:paraId="0B8E0788" w14:textId="77777777" w:rsidR="00A81816" w:rsidRPr="003409C2" w:rsidRDefault="00A81816" w:rsidP="00A81816">
            <w:pPr>
              <w:spacing w:line="240" w:lineRule="auto"/>
            </w:pPr>
            <w:r w:rsidRPr="003409C2">
              <w:t>Mean Standardized Math Score</w:t>
            </w:r>
          </w:p>
        </w:tc>
        <w:tc>
          <w:tcPr>
            <w:tcW w:w="612" w:type="dxa"/>
          </w:tcPr>
          <w:p w14:paraId="62C3A1FA" w14:textId="77777777" w:rsidR="00A81816" w:rsidRPr="003409C2" w:rsidRDefault="00A81816" w:rsidP="00A81816">
            <w:pPr>
              <w:spacing w:line="240" w:lineRule="auto"/>
            </w:pPr>
            <w:r w:rsidRPr="003409C2">
              <w:t>3</w:t>
            </w:r>
          </w:p>
        </w:tc>
        <w:tc>
          <w:tcPr>
            <w:tcW w:w="0" w:type="auto"/>
          </w:tcPr>
          <w:p w14:paraId="0629EF28" w14:textId="77777777" w:rsidR="00A81816" w:rsidRPr="003409C2" w:rsidRDefault="00A81816" w:rsidP="00A81816">
            <w:pPr>
              <w:spacing w:line="240" w:lineRule="auto"/>
            </w:pPr>
            <w:r w:rsidRPr="003409C2">
              <w:t>1.24</w:t>
            </w:r>
          </w:p>
        </w:tc>
        <w:tc>
          <w:tcPr>
            <w:tcW w:w="0" w:type="auto"/>
          </w:tcPr>
          <w:p w14:paraId="11C88443" w14:textId="77777777" w:rsidR="00A81816" w:rsidRPr="003409C2" w:rsidRDefault="00A81816" w:rsidP="00A81816">
            <w:pPr>
              <w:spacing w:line="240" w:lineRule="auto"/>
            </w:pPr>
            <w:r w:rsidRPr="003409C2">
              <w:t>2.23</w:t>
            </w:r>
          </w:p>
        </w:tc>
        <w:tc>
          <w:tcPr>
            <w:tcW w:w="0" w:type="auto"/>
          </w:tcPr>
          <w:p w14:paraId="5486B0B1" w14:textId="77777777" w:rsidR="00A81816" w:rsidRPr="003409C2" w:rsidRDefault="00A81816" w:rsidP="00A81816">
            <w:pPr>
              <w:spacing w:line="240" w:lineRule="auto"/>
            </w:pPr>
            <w:r w:rsidRPr="003409C2">
              <w:t>2.82</w:t>
            </w:r>
          </w:p>
        </w:tc>
        <w:tc>
          <w:tcPr>
            <w:tcW w:w="0" w:type="auto"/>
          </w:tcPr>
          <w:p w14:paraId="4E355289" w14:textId="77777777" w:rsidR="00A81816" w:rsidRPr="003409C2" w:rsidRDefault="00A81816" w:rsidP="00A81816">
            <w:pPr>
              <w:spacing w:line="240" w:lineRule="auto"/>
            </w:pPr>
            <w:r w:rsidRPr="003409C2">
              <w:t>3.28</w:t>
            </w:r>
          </w:p>
        </w:tc>
        <w:tc>
          <w:tcPr>
            <w:tcW w:w="0" w:type="auto"/>
            <w:tcBorders>
              <w:right w:val="single" w:sz="2" w:space="0" w:color="auto"/>
            </w:tcBorders>
          </w:tcPr>
          <w:p w14:paraId="6EAC429C" w14:textId="77777777" w:rsidR="00A81816" w:rsidRPr="003409C2" w:rsidRDefault="00A81816" w:rsidP="00A81816">
            <w:pPr>
              <w:spacing w:line="240" w:lineRule="auto"/>
            </w:pPr>
            <w:r w:rsidRPr="003409C2">
              <w:t>3.98</w:t>
            </w:r>
          </w:p>
        </w:tc>
        <w:tc>
          <w:tcPr>
            <w:tcW w:w="0" w:type="auto"/>
            <w:tcBorders>
              <w:left w:val="single" w:sz="2" w:space="0" w:color="auto"/>
            </w:tcBorders>
          </w:tcPr>
          <w:p w14:paraId="618449A4" w14:textId="77777777" w:rsidR="00A81816" w:rsidRPr="003409C2" w:rsidRDefault="00A81816" w:rsidP="00A81816">
            <w:pPr>
              <w:spacing w:line="240" w:lineRule="auto"/>
            </w:pPr>
            <w:r w:rsidRPr="003409C2">
              <w:t>1.73</w:t>
            </w:r>
          </w:p>
        </w:tc>
        <w:tc>
          <w:tcPr>
            <w:tcW w:w="0" w:type="auto"/>
          </w:tcPr>
          <w:p w14:paraId="2B09F2DE" w14:textId="77777777" w:rsidR="00A81816" w:rsidRPr="003409C2" w:rsidRDefault="00A81816" w:rsidP="00A81816">
            <w:pPr>
              <w:spacing w:line="240" w:lineRule="auto"/>
            </w:pPr>
            <w:r w:rsidRPr="003409C2">
              <w:t>2.54</w:t>
            </w:r>
          </w:p>
        </w:tc>
        <w:tc>
          <w:tcPr>
            <w:tcW w:w="0" w:type="auto"/>
          </w:tcPr>
          <w:p w14:paraId="37B703C5" w14:textId="77777777" w:rsidR="00A81816" w:rsidRPr="003409C2" w:rsidRDefault="00A81816" w:rsidP="00A81816">
            <w:pPr>
              <w:spacing w:line="240" w:lineRule="auto"/>
            </w:pPr>
            <w:r w:rsidRPr="003409C2">
              <w:t>3.08</w:t>
            </w:r>
          </w:p>
        </w:tc>
        <w:tc>
          <w:tcPr>
            <w:tcW w:w="0" w:type="auto"/>
          </w:tcPr>
          <w:p w14:paraId="03185D3C" w14:textId="77777777" w:rsidR="00A81816" w:rsidRPr="003409C2" w:rsidRDefault="00A81816" w:rsidP="00A81816">
            <w:pPr>
              <w:spacing w:line="240" w:lineRule="auto"/>
            </w:pPr>
            <w:r w:rsidRPr="003409C2">
              <w:t>3.57</w:t>
            </w:r>
          </w:p>
        </w:tc>
        <w:tc>
          <w:tcPr>
            <w:tcW w:w="954" w:type="dxa"/>
            <w:tcBorders>
              <w:right w:val="single" w:sz="2" w:space="0" w:color="auto"/>
            </w:tcBorders>
          </w:tcPr>
          <w:p w14:paraId="58BD70E8" w14:textId="77777777" w:rsidR="00A81816" w:rsidRPr="003409C2" w:rsidRDefault="00A81816" w:rsidP="00A81816">
            <w:pPr>
              <w:spacing w:line="240" w:lineRule="auto"/>
            </w:pPr>
            <w:r w:rsidRPr="003409C2">
              <w:t>4.29</w:t>
            </w:r>
          </w:p>
        </w:tc>
      </w:tr>
      <w:tr w:rsidR="00A81816" w:rsidRPr="003409C2" w14:paraId="52D33BE9" w14:textId="77777777" w:rsidTr="00FF2F84">
        <w:tc>
          <w:tcPr>
            <w:tcW w:w="1429" w:type="dxa"/>
            <w:vMerge/>
            <w:tcBorders>
              <w:left w:val="single" w:sz="2" w:space="0" w:color="auto"/>
            </w:tcBorders>
          </w:tcPr>
          <w:p w14:paraId="25B79E82" w14:textId="77777777" w:rsidR="00A81816" w:rsidRPr="003409C2" w:rsidRDefault="00A81816" w:rsidP="00A81816">
            <w:pPr>
              <w:spacing w:line="240" w:lineRule="auto"/>
            </w:pPr>
          </w:p>
        </w:tc>
        <w:tc>
          <w:tcPr>
            <w:tcW w:w="1901" w:type="dxa"/>
            <w:vMerge/>
            <w:tcBorders>
              <w:left w:val="single" w:sz="2" w:space="0" w:color="auto"/>
            </w:tcBorders>
          </w:tcPr>
          <w:p w14:paraId="10489DFF" w14:textId="77777777" w:rsidR="00A81816" w:rsidRPr="003409C2" w:rsidRDefault="00A81816" w:rsidP="00A81816">
            <w:pPr>
              <w:spacing w:line="240" w:lineRule="auto"/>
            </w:pPr>
          </w:p>
        </w:tc>
        <w:tc>
          <w:tcPr>
            <w:tcW w:w="612" w:type="dxa"/>
          </w:tcPr>
          <w:p w14:paraId="4CE1FF07" w14:textId="77777777" w:rsidR="00A81816" w:rsidRPr="003409C2" w:rsidRDefault="00A81816" w:rsidP="00A81816">
            <w:pPr>
              <w:spacing w:line="240" w:lineRule="auto"/>
            </w:pPr>
            <w:r w:rsidRPr="003409C2">
              <w:t>4</w:t>
            </w:r>
          </w:p>
        </w:tc>
        <w:tc>
          <w:tcPr>
            <w:tcW w:w="0" w:type="auto"/>
          </w:tcPr>
          <w:p w14:paraId="15017CA6" w14:textId="77777777" w:rsidR="00A81816" w:rsidRPr="003409C2" w:rsidRDefault="00A81816" w:rsidP="00A81816">
            <w:pPr>
              <w:spacing w:line="240" w:lineRule="auto"/>
            </w:pPr>
            <w:r w:rsidRPr="003409C2">
              <w:t>2.28</w:t>
            </w:r>
          </w:p>
        </w:tc>
        <w:tc>
          <w:tcPr>
            <w:tcW w:w="0" w:type="auto"/>
          </w:tcPr>
          <w:p w14:paraId="75179C42" w14:textId="77777777" w:rsidR="00A81816" w:rsidRPr="003409C2" w:rsidRDefault="00A81816" w:rsidP="00A81816">
            <w:pPr>
              <w:spacing w:line="240" w:lineRule="auto"/>
            </w:pPr>
            <w:r w:rsidRPr="003409C2">
              <w:t>3.20</w:t>
            </w:r>
          </w:p>
        </w:tc>
        <w:tc>
          <w:tcPr>
            <w:tcW w:w="0" w:type="auto"/>
          </w:tcPr>
          <w:p w14:paraId="25D27369" w14:textId="77777777" w:rsidR="00A81816" w:rsidRPr="003409C2" w:rsidRDefault="00A81816" w:rsidP="00A81816">
            <w:pPr>
              <w:spacing w:line="240" w:lineRule="auto"/>
            </w:pPr>
            <w:r w:rsidRPr="003409C2">
              <w:t>3.74</w:t>
            </w:r>
          </w:p>
        </w:tc>
        <w:tc>
          <w:tcPr>
            <w:tcW w:w="0" w:type="auto"/>
          </w:tcPr>
          <w:p w14:paraId="15A2381F" w14:textId="77777777" w:rsidR="00A81816" w:rsidRPr="003409C2" w:rsidRDefault="00A81816" w:rsidP="00A81816">
            <w:pPr>
              <w:spacing w:line="240" w:lineRule="auto"/>
            </w:pPr>
            <w:r w:rsidRPr="003409C2">
              <w:t>4.21</w:t>
            </w:r>
          </w:p>
        </w:tc>
        <w:tc>
          <w:tcPr>
            <w:tcW w:w="0" w:type="auto"/>
            <w:tcBorders>
              <w:right w:val="single" w:sz="2" w:space="0" w:color="auto"/>
            </w:tcBorders>
          </w:tcPr>
          <w:p w14:paraId="0B4FC0DA" w14:textId="77777777" w:rsidR="00A81816" w:rsidRPr="003409C2" w:rsidRDefault="00A81816" w:rsidP="00A81816">
            <w:pPr>
              <w:spacing w:line="240" w:lineRule="auto"/>
            </w:pPr>
            <w:r w:rsidRPr="003409C2">
              <w:t>4.87</w:t>
            </w:r>
          </w:p>
        </w:tc>
        <w:tc>
          <w:tcPr>
            <w:tcW w:w="0" w:type="auto"/>
            <w:tcBorders>
              <w:left w:val="single" w:sz="2" w:space="0" w:color="auto"/>
            </w:tcBorders>
          </w:tcPr>
          <w:p w14:paraId="0DA61888" w14:textId="77777777" w:rsidR="00A81816" w:rsidRPr="003409C2" w:rsidRDefault="00A81816" w:rsidP="00A81816">
            <w:pPr>
              <w:spacing w:line="240" w:lineRule="auto"/>
            </w:pPr>
            <w:r w:rsidRPr="003409C2">
              <w:t>2.24</w:t>
            </w:r>
          </w:p>
        </w:tc>
        <w:tc>
          <w:tcPr>
            <w:tcW w:w="0" w:type="auto"/>
          </w:tcPr>
          <w:p w14:paraId="3807C8C3" w14:textId="77777777" w:rsidR="00A81816" w:rsidRPr="003409C2" w:rsidRDefault="00A81816" w:rsidP="00A81816">
            <w:pPr>
              <w:spacing w:line="240" w:lineRule="auto"/>
            </w:pPr>
            <w:r w:rsidRPr="003409C2">
              <w:t>3.23</w:t>
            </w:r>
          </w:p>
        </w:tc>
        <w:tc>
          <w:tcPr>
            <w:tcW w:w="0" w:type="auto"/>
          </w:tcPr>
          <w:p w14:paraId="1DADB2E4" w14:textId="77777777" w:rsidR="00A81816" w:rsidRPr="003409C2" w:rsidRDefault="00A81816" w:rsidP="00A81816">
            <w:pPr>
              <w:spacing w:line="240" w:lineRule="auto"/>
            </w:pPr>
            <w:r w:rsidRPr="003409C2">
              <w:t>3.92</w:t>
            </w:r>
          </w:p>
        </w:tc>
        <w:tc>
          <w:tcPr>
            <w:tcW w:w="0" w:type="auto"/>
          </w:tcPr>
          <w:p w14:paraId="2BB48456" w14:textId="77777777" w:rsidR="00A81816" w:rsidRPr="003409C2" w:rsidRDefault="00A81816" w:rsidP="00A81816">
            <w:pPr>
              <w:spacing w:line="240" w:lineRule="auto"/>
            </w:pPr>
            <w:r w:rsidRPr="003409C2">
              <w:t>4.45</w:t>
            </w:r>
          </w:p>
        </w:tc>
        <w:tc>
          <w:tcPr>
            <w:tcW w:w="954" w:type="dxa"/>
            <w:tcBorders>
              <w:right w:val="single" w:sz="2" w:space="0" w:color="auto"/>
            </w:tcBorders>
          </w:tcPr>
          <w:p w14:paraId="474590DD" w14:textId="77777777" w:rsidR="00A81816" w:rsidRPr="003409C2" w:rsidRDefault="00A81816" w:rsidP="00A81816">
            <w:pPr>
              <w:spacing w:line="240" w:lineRule="auto"/>
            </w:pPr>
            <w:r w:rsidRPr="003409C2">
              <w:t>5.24</w:t>
            </w:r>
          </w:p>
        </w:tc>
      </w:tr>
      <w:tr w:rsidR="00A81816" w:rsidRPr="003409C2" w14:paraId="10F68D55" w14:textId="77777777" w:rsidTr="00FF2F84">
        <w:tc>
          <w:tcPr>
            <w:tcW w:w="1429" w:type="dxa"/>
            <w:vMerge/>
            <w:tcBorders>
              <w:left w:val="single" w:sz="2" w:space="0" w:color="auto"/>
            </w:tcBorders>
          </w:tcPr>
          <w:p w14:paraId="0CAE3A61" w14:textId="77777777" w:rsidR="00A81816" w:rsidRPr="003409C2" w:rsidRDefault="00A81816" w:rsidP="00A81816">
            <w:pPr>
              <w:spacing w:line="240" w:lineRule="auto"/>
            </w:pPr>
          </w:p>
        </w:tc>
        <w:tc>
          <w:tcPr>
            <w:tcW w:w="1901" w:type="dxa"/>
            <w:vMerge/>
            <w:tcBorders>
              <w:left w:val="single" w:sz="2" w:space="0" w:color="auto"/>
            </w:tcBorders>
          </w:tcPr>
          <w:p w14:paraId="130261D3" w14:textId="77777777" w:rsidR="00A81816" w:rsidRPr="003409C2" w:rsidRDefault="00A81816" w:rsidP="00A81816">
            <w:pPr>
              <w:spacing w:line="240" w:lineRule="auto"/>
            </w:pPr>
          </w:p>
        </w:tc>
        <w:tc>
          <w:tcPr>
            <w:tcW w:w="612" w:type="dxa"/>
          </w:tcPr>
          <w:p w14:paraId="5D6F932C" w14:textId="77777777" w:rsidR="00A81816" w:rsidRPr="003409C2" w:rsidRDefault="00A81816" w:rsidP="00A81816">
            <w:pPr>
              <w:spacing w:line="240" w:lineRule="auto"/>
            </w:pPr>
            <w:r w:rsidRPr="003409C2">
              <w:t>5</w:t>
            </w:r>
          </w:p>
        </w:tc>
        <w:tc>
          <w:tcPr>
            <w:tcW w:w="0" w:type="auto"/>
          </w:tcPr>
          <w:p w14:paraId="1C6DEFAE" w14:textId="77777777" w:rsidR="00A81816" w:rsidRPr="003409C2" w:rsidRDefault="00A81816" w:rsidP="00A81816">
            <w:pPr>
              <w:spacing w:line="240" w:lineRule="auto"/>
            </w:pPr>
            <w:r w:rsidRPr="003409C2">
              <w:t>3.12</w:t>
            </w:r>
          </w:p>
        </w:tc>
        <w:tc>
          <w:tcPr>
            <w:tcW w:w="0" w:type="auto"/>
          </w:tcPr>
          <w:p w14:paraId="4090A0E1" w14:textId="77777777" w:rsidR="00A81816" w:rsidRPr="003409C2" w:rsidRDefault="00A81816" w:rsidP="00A81816">
            <w:pPr>
              <w:spacing w:line="240" w:lineRule="auto"/>
            </w:pPr>
            <w:r w:rsidRPr="003409C2">
              <w:t>4.20</w:t>
            </w:r>
          </w:p>
        </w:tc>
        <w:tc>
          <w:tcPr>
            <w:tcW w:w="0" w:type="auto"/>
          </w:tcPr>
          <w:p w14:paraId="0778BA33" w14:textId="77777777" w:rsidR="00A81816" w:rsidRPr="003409C2" w:rsidRDefault="00A81816" w:rsidP="00A81816">
            <w:pPr>
              <w:spacing w:line="240" w:lineRule="auto"/>
            </w:pPr>
            <w:r w:rsidRPr="003409C2">
              <w:t>4.78</w:t>
            </w:r>
          </w:p>
        </w:tc>
        <w:tc>
          <w:tcPr>
            <w:tcW w:w="0" w:type="auto"/>
          </w:tcPr>
          <w:p w14:paraId="3D8BDD91" w14:textId="77777777" w:rsidR="00A81816" w:rsidRPr="003409C2" w:rsidRDefault="00A81816" w:rsidP="00A81816">
            <w:pPr>
              <w:spacing w:line="240" w:lineRule="auto"/>
            </w:pPr>
            <w:r w:rsidRPr="003409C2">
              <w:t>5.20</w:t>
            </w:r>
          </w:p>
        </w:tc>
        <w:tc>
          <w:tcPr>
            <w:tcW w:w="0" w:type="auto"/>
            <w:tcBorders>
              <w:right w:val="single" w:sz="2" w:space="0" w:color="auto"/>
            </w:tcBorders>
          </w:tcPr>
          <w:p w14:paraId="39BFCF81" w14:textId="77777777" w:rsidR="00A81816" w:rsidRPr="003409C2" w:rsidRDefault="00A81816" w:rsidP="00A81816">
            <w:pPr>
              <w:spacing w:line="240" w:lineRule="auto"/>
            </w:pPr>
            <w:r w:rsidRPr="003409C2">
              <w:t>5.97</w:t>
            </w:r>
          </w:p>
        </w:tc>
        <w:tc>
          <w:tcPr>
            <w:tcW w:w="0" w:type="auto"/>
            <w:tcBorders>
              <w:left w:val="single" w:sz="2" w:space="0" w:color="auto"/>
            </w:tcBorders>
          </w:tcPr>
          <w:p w14:paraId="0E885AD0" w14:textId="77777777" w:rsidR="00A81816" w:rsidRPr="003409C2" w:rsidRDefault="00A81816" w:rsidP="00A81816">
            <w:pPr>
              <w:spacing w:line="240" w:lineRule="auto"/>
            </w:pPr>
            <w:r w:rsidRPr="003409C2">
              <w:t>2.95</w:t>
            </w:r>
          </w:p>
        </w:tc>
        <w:tc>
          <w:tcPr>
            <w:tcW w:w="0" w:type="auto"/>
          </w:tcPr>
          <w:p w14:paraId="201093F6" w14:textId="77777777" w:rsidR="00A81816" w:rsidRPr="003409C2" w:rsidRDefault="00A81816" w:rsidP="00A81816">
            <w:pPr>
              <w:spacing w:line="240" w:lineRule="auto"/>
            </w:pPr>
            <w:r w:rsidRPr="003409C2">
              <w:t>4.04</w:t>
            </w:r>
          </w:p>
        </w:tc>
        <w:tc>
          <w:tcPr>
            <w:tcW w:w="0" w:type="auto"/>
          </w:tcPr>
          <w:p w14:paraId="37091943" w14:textId="77777777" w:rsidR="00A81816" w:rsidRPr="003409C2" w:rsidRDefault="00A81816" w:rsidP="00A81816">
            <w:pPr>
              <w:spacing w:line="240" w:lineRule="auto"/>
            </w:pPr>
            <w:r w:rsidRPr="003409C2">
              <w:t>4.72</w:t>
            </w:r>
          </w:p>
        </w:tc>
        <w:tc>
          <w:tcPr>
            <w:tcW w:w="0" w:type="auto"/>
          </w:tcPr>
          <w:p w14:paraId="731AF175" w14:textId="77777777" w:rsidR="00A81816" w:rsidRPr="003409C2" w:rsidRDefault="00A81816" w:rsidP="00A81816">
            <w:pPr>
              <w:spacing w:line="240" w:lineRule="auto"/>
            </w:pPr>
            <w:r w:rsidRPr="003409C2">
              <w:t>5.25</w:t>
            </w:r>
          </w:p>
        </w:tc>
        <w:tc>
          <w:tcPr>
            <w:tcW w:w="954" w:type="dxa"/>
            <w:tcBorders>
              <w:right w:val="single" w:sz="2" w:space="0" w:color="auto"/>
            </w:tcBorders>
          </w:tcPr>
          <w:p w14:paraId="6BAE18B3" w14:textId="77777777" w:rsidR="00A81816" w:rsidRPr="003409C2" w:rsidRDefault="00A81816" w:rsidP="00A81816">
            <w:pPr>
              <w:spacing w:line="240" w:lineRule="auto"/>
            </w:pPr>
            <w:r w:rsidRPr="003409C2">
              <w:t>6.14</w:t>
            </w:r>
          </w:p>
        </w:tc>
      </w:tr>
      <w:tr w:rsidR="00A81816" w:rsidRPr="003409C2" w14:paraId="66BF5519" w14:textId="77777777" w:rsidTr="00FF2F84">
        <w:tc>
          <w:tcPr>
            <w:tcW w:w="1429" w:type="dxa"/>
            <w:vMerge/>
            <w:tcBorders>
              <w:left w:val="single" w:sz="2" w:space="0" w:color="auto"/>
            </w:tcBorders>
          </w:tcPr>
          <w:p w14:paraId="5D98A48F" w14:textId="77777777" w:rsidR="00A81816" w:rsidRPr="003409C2" w:rsidRDefault="00A81816" w:rsidP="00A81816">
            <w:pPr>
              <w:spacing w:line="240" w:lineRule="auto"/>
            </w:pPr>
          </w:p>
        </w:tc>
        <w:tc>
          <w:tcPr>
            <w:tcW w:w="1901" w:type="dxa"/>
            <w:vMerge/>
            <w:tcBorders>
              <w:left w:val="single" w:sz="2" w:space="0" w:color="auto"/>
            </w:tcBorders>
          </w:tcPr>
          <w:p w14:paraId="43EDE202" w14:textId="77777777" w:rsidR="00A81816" w:rsidRPr="003409C2" w:rsidRDefault="00A81816" w:rsidP="00A81816">
            <w:pPr>
              <w:spacing w:line="240" w:lineRule="auto"/>
            </w:pPr>
          </w:p>
        </w:tc>
        <w:tc>
          <w:tcPr>
            <w:tcW w:w="612" w:type="dxa"/>
          </w:tcPr>
          <w:p w14:paraId="18043B53" w14:textId="77777777" w:rsidR="00A81816" w:rsidRPr="003409C2" w:rsidRDefault="00A81816" w:rsidP="00A81816">
            <w:pPr>
              <w:spacing w:line="240" w:lineRule="auto"/>
            </w:pPr>
            <w:r w:rsidRPr="003409C2">
              <w:t>6</w:t>
            </w:r>
          </w:p>
        </w:tc>
        <w:tc>
          <w:tcPr>
            <w:tcW w:w="0" w:type="auto"/>
          </w:tcPr>
          <w:p w14:paraId="75649566" w14:textId="77777777" w:rsidR="00A81816" w:rsidRPr="003409C2" w:rsidRDefault="00A81816" w:rsidP="00A81816">
            <w:pPr>
              <w:spacing w:line="240" w:lineRule="auto"/>
            </w:pPr>
            <w:r w:rsidRPr="003409C2">
              <w:t>4.25</w:t>
            </w:r>
          </w:p>
        </w:tc>
        <w:tc>
          <w:tcPr>
            <w:tcW w:w="0" w:type="auto"/>
          </w:tcPr>
          <w:p w14:paraId="2EC45760" w14:textId="77777777" w:rsidR="00A81816" w:rsidRPr="003409C2" w:rsidRDefault="00A81816" w:rsidP="00A81816">
            <w:pPr>
              <w:spacing w:line="240" w:lineRule="auto"/>
            </w:pPr>
            <w:r w:rsidRPr="003409C2">
              <w:t>5.26</w:t>
            </w:r>
          </w:p>
        </w:tc>
        <w:tc>
          <w:tcPr>
            <w:tcW w:w="0" w:type="auto"/>
          </w:tcPr>
          <w:p w14:paraId="3D58D850" w14:textId="77777777" w:rsidR="00A81816" w:rsidRPr="003409C2" w:rsidRDefault="00A81816" w:rsidP="00A81816">
            <w:pPr>
              <w:spacing w:line="240" w:lineRule="auto"/>
            </w:pPr>
            <w:r w:rsidRPr="003409C2">
              <w:t>5.77</w:t>
            </w:r>
          </w:p>
        </w:tc>
        <w:tc>
          <w:tcPr>
            <w:tcW w:w="0" w:type="auto"/>
          </w:tcPr>
          <w:p w14:paraId="146F581F" w14:textId="77777777" w:rsidR="00A81816" w:rsidRPr="003409C2" w:rsidRDefault="00A81816" w:rsidP="00A81816">
            <w:pPr>
              <w:spacing w:line="240" w:lineRule="auto"/>
            </w:pPr>
            <w:r w:rsidRPr="003409C2">
              <w:t>6.34</w:t>
            </w:r>
          </w:p>
        </w:tc>
        <w:tc>
          <w:tcPr>
            <w:tcW w:w="0" w:type="auto"/>
            <w:tcBorders>
              <w:right w:val="single" w:sz="2" w:space="0" w:color="auto"/>
            </w:tcBorders>
          </w:tcPr>
          <w:p w14:paraId="0E9455B0" w14:textId="77777777" w:rsidR="00A81816" w:rsidRPr="003409C2" w:rsidRDefault="00A81816" w:rsidP="00A81816">
            <w:pPr>
              <w:spacing w:line="240" w:lineRule="auto"/>
            </w:pPr>
            <w:r w:rsidRPr="003409C2">
              <w:t>7.16</w:t>
            </w:r>
          </w:p>
        </w:tc>
        <w:tc>
          <w:tcPr>
            <w:tcW w:w="0" w:type="auto"/>
            <w:tcBorders>
              <w:left w:val="single" w:sz="2" w:space="0" w:color="auto"/>
            </w:tcBorders>
          </w:tcPr>
          <w:p w14:paraId="6BA7EBCB" w14:textId="77777777" w:rsidR="00A81816" w:rsidRPr="003409C2" w:rsidRDefault="00A81816" w:rsidP="00A81816">
            <w:pPr>
              <w:spacing w:line="240" w:lineRule="auto"/>
            </w:pPr>
            <w:r w:rsidRPr="003409C2">
              <w:t>3.83</w:t>
            </w:r>
          </w:p>
        </w:tc>
        <w:tc>
          <w:tcPr>
            <w:tcW w:w="0" w:type="auto"/>
          </w:tcPr>
          <w:p w14:paraId="240DC70E" w14:textId="77777777" w:rsidR="00A81816" w:rsidRPr="003409C2" w:rsidRDefault="00A81816" w:rsidP="00A81816">
            <w:pPr>
              <w:spacing w:line="240" w:lineRule="auto"/>
            </w:pPr>
            <w:r w:rsidRPr="003409C2">
              <w:t>4.94</w:t>
            </w:r>
          </w:p>
        </w:tc>
        <w:tc>
          <w:tcPr>
            <w:tcW w:w="0" w:type="auto"/>
          </w:tcPr>
          <w:p w14:paraId="3F9A24C0" w14:textId="77777777" w:rsidR="00A81816" w:rsidRPr="003409C2" w:rsidRDefault="00A81816" w:rsidP="00A81816">
            <w:pPr>
              <w:spacing w:line="240" w:lineRule="auto"/>
            </w:pPr>
            <w:r w:rsidRPr="003409C2">
              <w:t>5.66</w:t>
            </w:r>
          </w:p>
        </w:tc>
        <w:tc>
          <w:tcPr>
            <w:tcW w:w="0" w:type="auto"/>
          </w:tcPr>
          <w:p w14:paraId="1780AA3A" w14:textId="77777777" w:rsidR="00A81816" w:rsidRPr="003409C2" w:rsidRDefault="00A81816" w:rsidP="00A81816">
            <w:pPr>
              <w:spacing w:line="240" w:lineRule="auto"/>
            </w:pPr>
            <w:r w:rsidRPr="003409C2">
              <w:t>6.26</w:t>
            </w:r>
          </w:p>
        </w:tc>
        <w:tc>
          <w:tcPr>
            <w:tcW w:w="954" w:type="dxa"/>
            <w:tcBorders>
              <w:right w:val="single" w:sz="2" w:space="0" w:color="auto"/>
            </w:tcBorders>
          </w:tcPr>
          <w:p w14:paraId="3E0F29B2" w14:textId="77777777" w:rsidR="00A81816" w:rsidRPr="003409C2" w:rsidRDefault="00A81816" w:rsidP="00A81816">
            <w:pPr>
              <w:spacing w:line="240" w:lineRule="auto"/>
            </w:pPr>
            <w:r w:rsidRPr="003409C2">
              <w:t>7.36</w:t>
            </w:r>
          </w:p>
        </w:tc>
      </w:tr>
      <w:tr w:rsidR="00A81816" w:rsidRPr="003409C2" w14:paraId="334D2060" w14:textId="77777777" w:rsidTr="00FF2F84">
        <w:tc>
          <w:tcPr>
            <w:tcW w:w="1429" w:type="dxa"/>
            <w:vMerge/>
            <w:tcBorders>
              <w:left w:val="single" w:sz="2" w:space="0" w:color="auto"/>
            </w:tcBorders>
          </w:tcPr>
          <w:p w14:paraId="55308C34" w14:textId="77777777" w:rsidR="00A81816" w:rsidRPr="003409C2" w:rsidRDefault="00A81816" w:rsidP="00A81816">
            <w:pPr>
              <w:spacing w:line="240" w:lineRule="auto"/>
            </w:pPr>
          </w:p>
        </w:tc>
        <w:tc>
          <w:tcPr>
            <w:tcW w:w="1901" w:type="dxa"/>
            <w:vMerge/>
            <w:tcBorders>
              <w:left w:val="single" w:sz="2" w:space="0" w:color="auto"/>
            </w:tcBorders>
          </w:tcPr>
          <w:p w14:paraId="427F84DA" w14:textId="77777777" w:rsidR="00A81816" w:rsidRPr="003409C2" w:rsidRDefault="00A81816" w:rsidP="00A81816">
            <w:pPr>
              <w:spacing w:line="240" w:lineRule="auto"/>
            </w:pPr>
          </w:p>
        </w:tc>
        <w:tc>
          <w:tcPr>
            <w:tcW w:w="612" w:type="dxa"/>
          </w:tcPr>
          <w:p w14:paraId="3118707E" w14:textId="77777777" w:rsidR="00A81816" w:rsidRPr="003409C2" w:rsidRDefault="00A81816" w:rsidP="00A81816">
            <w:pPr>
              <w:spacing w:line="240" w:lineRule="auto"/>
            </w:pPr>
            <w:r w:rsidRPr="003409C2">
              <w:t>7</w:t>
            </w:r>
          </w:p>
        </w:tc>
        <w:tc>
          <w:tcPr>
            <w:tcW w:w="0" w:type="auto"/>
          </w:tcPr>
          <w:p w14:paraId="11A06EB0" w14:textId="77777777" w:rsidR="00A81816" w:rsidRPr="003409C2" w:rsidRDefault="00A81816" w:rsidP="00A81816">
            <w:pPr>
              <w:spacing w:line="240" w:lineRule="auto"/>
            </w:pPr>
            <w:r w:rsidRPr="003409C2">
              <w:t>5.08</w:t>
            </w:r>
          </w:p>
        </w:tc>
        <w:tc>
          <w:tcPr>
            <w:tcW w:w="0" w:type="auto"/>
          </w:tcPr>
          <w:p w14:paraId="52C31267" w14:textId="77777777" w:rsidR="00A81816" w:rsidRPr="003409C2" w:rsidRDefault="00A81816" w:rsidP="00A81816">
            <w:pPr>
              <w:spacing w:line="240" w:lineRule="auto"/>
            </w:pPr>
            <w:r w:rsidRPr="003409C2">
              <w:t>6.17</w:t>
            </w:r>
          </w:p>
        </w:tc>
        <w:tc>
          <w:tcPr>
            <w:tcW w:w="0" w:type="auto"/>
          </w:tcPr>
          <w:p w14:paraId="20A5E9AA" w14:textId="77777777" w:rsidR="00A81816" w:rsidRPr="003409C2" w:rsidRDefault="00A81816" w:rsidP="00A81816">
            <w:pPr>
              <w:spacing w:line="240" w:lineRule="auto"/>
            </w:pPr>
            <w:r w:rsidRPr="003409C2">
              <w:t>6.84</w:t>
            </w:r>
          </w:p>
        </w:tc>
        <w:tc>
          <w:tcPr>
            <w:tcW w:w="0" w:type="auto"/>
          </w:tcPr>
          <w:p w14:paraId="1801D5FC" w14:textId="77777777" w:rsidR="00A81816" w:rsidRPr="003409C2" w:rsidRDefault="00A81816" w:rsidP="00A81816">
            <w:pPr>
              <w:spacing w:line="240" w:lineRule="auto"/>
            </w:pPr>
            <w:r w:rsidRPr="003409C2">
              <w:t>7.33</w:t>
            </w:r>
          </w:p>
        </w:tc>
        <w:tc>
          <w:tcPr>
            <w:tcW w:w="0" w:type="auto"/>
            <w:tcBorders>
              <w:right w:val="single" w:sz="2" w:space="0" w:color="auto"/>
            </w:tcBorders>
          </w:tcPr>
          <w:p w14:paraId="197AD301" w14:textId="77777777" w:rsidR="00A81816" w:rsidRPr="003409C2" w:rsidRDefault="00A81816" w:rsidP="00A81816">
            <w:pPr>
              <w:spacing w:line="240" w:lineRule="auto"/>
            </w:pPr>
            <w:r w:rsidRPr="003409C2">
              <w:t>8.22</w:t>
            </w:r>
          </w:p>
        </w:tc>
        <w:tc>
          <w:tcPr>
            <w:tcW w:w="0" w:type="auto"/>
            <w:tcBorders>
              <w:left w:val="single" w:sz="2" w:space="0" w:color="auto"/>
            </w:tcBorders>
          </w:tcPr>
          <w:p w14:paraId="17FD9885" w14:textId="77777777" w:rsidR="00A81816" w:rsidRPr="003409C2" w:rsidRDefault="00A81816" w:rsidP="00A81816">
            <w:pPr>
              <w:spacing w:line="240" w:lineRule="auto"/>
            </w:pPr>
            <w:r w:rsidRPr="003409C2">
              <w:t>4.47</w:t>
            </w:r>
          </w:p>
        </w:tc>
        <w:tc>
          <w:tcPr>
            <w:tcW w:w="0" w:type="auto"/>
          </w:tcPr>
          <w:p w14:paraId="76D0E0E8" w14:textId="77777777" w:rsidR="00A81816" w:rsidRPr="003409C2" w:rsidRDefault="00A81816" w:rsidP="00A81816">
            <w:pPr>
              <w:spacing w:line="240" w:lineRule="auto"/>
            </w:pPr>
            <w:r w:rsidRPr="003409C2">
              <w:t>5.80</w:t>
            </w:r>
          </w:p>
        </w:tc>
        <w:tc>
          <w:tcPr>
            <w:tcW w:w="0" w:type="auto"/>
          </w:tcPr>
          <w:p w14:paraId="46512622" w14:textId="77777777" w:rsidR="00A81816" w:rsidRPr="003409C2" w:rsidRDefault="00A81816" w:rsidP="00A81816">
            <w:pPr>
              <w:spacing w:line="240" w:lineRule="auto"/>
            </w:pPr>
            <w:r w:rsidRPr="003409C2">
              <w:t>6.49</w:t>
            </w:r>
          </w:p>
        </w:tc>
        <w:tc>
          <w:tcPr>
            <w:tcW w:w="0" w:type="auto"/>
          </w:tcPr>
          <w:p w14:paraId="3230B7F3" w14:textId="77777777" w:rsidR="00A81816" w:rsidRPr="003409C2" w:rsidRDefault="00A81816" w:rsidP="00A81816">
            <w:pPr>
              <w:spacing w:line="240" w:lineRule="auto"/>
            </w:pPr>
            <w:r w:rsidRPr="003409C2">
              <w:t>7.20</w:t>
            </w:r>
          </w:p>
        </w:tc>
        <w:tc>
          <w:tcPr>
            <w:tcW w:w="954" w:type="dxa"/>
            <w:tcBorders>
              <w:right w:val="single" w:sz="2" w:space="0" w:color="auto"/>
            </w:tcBorders>
          </w:tcPr>
          <w:p w14:paraId="120DB7B4" w14:textId="77777777" w:rsidR="00A81816" w:rsidRPr="003409C2" w:rsidRDefault="00A81816" w:rsidP="00A81816">
            <w:pPr>
              <w:spacing w:line="240" w:lineRule="auto"/>
            </w:pPr>
            <w:r w:rsidRPr="003409C2">
              <w:t>8.25</w:t>
            </w:r>
          </w:p>
        </w:tc>
      </w:tr>
      <w:tr w:rsidR="00A81816" w:rsidRPr="003409C2" w14:paraId="19D3C1DC" w14:textId="77777777" w:rsidTr="00FF2F84">
        <w:tc>
          <w:tcPr>
            <w:tcW w:w="1429" w:type="dxa"/>
            <w:vMerge/>
            <w:tcBorders>
              <w:left w:val="single" w:sz="2" w:space="0" w:color="auto"/>
            </w:tcBorders>
          </w:tcPr>
          <w:p w14:paraId="30DFCE41" w14:textId="77777777" w:rsidR="00A81816" w:rsidRPr="003409C2" w:rsidRDefault="00A81816" w:rsidP="00A81816">
            <w:pPr>
              <w:spacing w:line="240" w:lineRule="auto"/>
            </w:pPr>
          </w:p>
        </w:tc>
        <w:tc>
          <w:tcPr>
            <w:tcW w:w="1901" w:type="dxa"/>
            <w:vMerge/>
            <w:tcBorders>
              <w:left w:val="single" w:sz="2" w:space="0" w:color="auto"/>
            </w:tcBorders>
          </w:tcPr>
          <w:p w14:paraId="14F8631D" w14:textId="77777777" w:rsidR="00A81816" w:rsidRPr="003409C2" w:rsidRDefault="00A81816" w:rsidP="00A81816">
            <w:pPr>
              <w:spacing w:line="240" w:lineRule="auto"/>
            </w:pPr>
          </w:p>
        </w:tc>
        <w:tc>
          <w:tcPr>
            <w:tcW w:w="612" w:type="dxa"/>
          </w:tcPr>
          <w:p w14:paraId="17FF1EAA" w14:textId="77777777" w:rsidR="00A81816" w:rsidRPr="003409C2" w:rsidRDefault="00A81816" w:rsidP="00A81816">
            <w:pPr>
              <w:spacing w:line="240" w:lineRule="auto"/>
            </w:pPr>
            <w:r w:rsidRPr="003409C2">
              <w:t>8</w:t>
            </w:r>
          </w:p>
        </w:tc>
        <w:tc>
          <w:tcPr>
            <w:tcW w:w="0" w:type="auto"/>
          </w:tcPr>
          <w:p w14:paraId="31480C0B" w14:textId="77777777" w:rsidR="00A81816" w:rsidRPr="003409C2" w:rsidRDefault="00A81816" w:rsidP="00A81816">
            <w:pPr>
              <w:spacing w:line="240" w:lineRule="auto"/>
            </w:pPr>
            <w:r w:rsidRPr="003409C2">
              <w:t>6.15</w:t>
            </w:r>
          </w:p>
        </w:tc>
        <w:tc>
          <w:tcPr>
            <w:tcW w:w="0" w:type="auto"/>
          </w:tcPr>
          <w:p w14:paraId="3402C2E3" w14:textId="77777777" w:rsidR="00A81816" w:rsidRPr="003409C2" w:rsidRDefault="00A81816" w:rsidP="00A81816">
            <w:pPr>
              <w:spacing w:line="240" w:lineRule="auto"/>
            </w:pPr>
            <w:r w:rsidRPr="003409C2">
              <w:t>7.28</w:t>
            </w:r>
          </w:p>
        </w:tc>
        <w:tc>
          <w:tcPr>
            <w:tcW w:w="0" w:type="auto"/>
          </w:tcPr>
          <w:p w14:paraId="68FB3D7A" w14:textId="77777777" w:rsidR="00A81816" w:rsidRPr="003409C2" w:rsidRDefault="00A81816" w:rsidP="00A81816">
            <w:pPr>
              <w:spacing w:line="240" w:lineRule="auto"/>
            </w:pPr>
            <w:r w:rsidRPr="003409C2">
              <w:t>7.88</w:t>
            </w:r>
          </w:p>
        </w:tc>
        <w:tc>
          <w:tcPr>
            <w:tcW w:w="0" w:type="auto"/>
          </w:tcPr>
          <w:p w14:paraId="0972684F" w14:textId="77777777" w:rsidR="00A81816" w:rsidRPr="003409C2" w:rsidRDefault="00A81816" w:rsidP="00A81816">
            <w:pPr>
              <w:spacing w:line="240" w:lineRule="auto"/>
            </w:pPr>
            <w:r w:rsidRPr="003409C2">
              <w:t>8.45</w:t>
            </w:r>
          </w:p>
        </w:tc>
        <w:tc>
          <w:tcPr>
            <w:tcW w:w="0" w:type="auto"/>
            <w:tcBorders>
              <w:right w:val="single" w:sz="2" w:space="0" w:color="auto"/>
            </w:tcBorders>
          </w:tcPr>
          <w:p w14:paraId="05186343" w14:textId="77777777" w:rsidR="00A81816" w:rsidRPr="003409C2" w:rsidRDefault="00A81816" w:rsidP="00A81816">
            <w:pPr>
              <w:spacing w:line="240" w:lineRule="auto"/>
            </w:pPr>
            <w:r w:rsidRPr="003409C2">
              <w:t>9.48</w:t>
            </w:r>
          </w:p>
        </w:tc>
        <w:tc>
          <w:tcPr>
            <w:tcW w:w="0" w:type="auto"/>
            <w:tcBorders>
              <w:left w:val="single" w:sz="2" w:space="0" w:color="auto"/>
            </w:tcBorders>
          </w:tcPr>
          <w:p w14:paraId="13A4BC89" w14:textId="77777777" w:rsidR="00A81816" w:rsidRPr="003409C2" w:rsidRDefault="00A81816" w:rsidP="00A81816">
            <w:pPr>
              <w:spacing w:line="240" w:lineRule="auto"/>
            </w:pPr>
            <w:r w:rsidRPr="003409C2">
              <w:t>5.30</w:t>
            </w:r>
          </w:p>
        </w:tc>
        <w:tc>
          <w:tcPr>
            <w:tcW w:w="0" w:type="auto"/>
          </w:tcPr>
          <w:p w14:paraId="31E19A47" w14:textId="77777777" w:rsidR="00A81816" w:rsidRPr="003409C2" w:rsidRDefault="00A81816" w:rsidP="00A81816">
            <w:pPr>
              <w:spacing w:line="240" w:lineRule="auto"/>
            </w:pPr>
            <w:r w:rsidRPr="003409C2">
              <w:t>6.61</w:t>
            </w:r>
          </w:p>
        </w:tc>
        <w:tc>
          <w:tcPr>
            <w:tcW w:w="0" w:type="auto"/>
          </w:tcPr>
          <w:p w14:paraId="36E86CB6" w14:textId="77777777" w:rsidR="00A81816" w:rsidRPr="003409C2" w:rsidRDefault="00A81816" w:rsidP="00A81816">
            <w:pPr>
              <w:spacing w:line="240" w:lineRule="auto"/>
            </w:pPr>
            <w:r w:rsidRPr="003409C2">
              <w:t>7.39</w:t>
            </w:r>
          </w:p>
        </w:tc>
        <w:tc>
          <w:tcPr>
            <w:tcW w:w="0" w:type="auto"/>
          </w:tcPr>
          <w:p w14:paraId="0D9F5092" w14:textId="77777777" w:rsidR="00A81816" w:rsidRPr="003409C2" w:rsidRDefault="00A81816" w:rsidP="00A81816">
            <w:pPr>
              <w:spacing w:line="240" w:lineRule="auto"/>
            </w:pPr>
            <w:r w:rsidRPr="003409C2">
              <w:t>8.20</w:t>
            </w:r>
          </w:p>
        </w:tc>
        <w:tc>
          <w:tcPr>
            <w:tcW w:w="954" w:type="dxa"/>
            <w:tcBorders>
              <w:right w:val="single" w:sz="2" w:space="0" w:color="auto"/>
            </w:tcBorders>
          </w:tcPr>
          <w:p w14:paraId="33E2AB56" w14:textId="77777777" w:rsidR="00A81816" w:rsidRPr="003409C2" w:rsidRDefault="00A81816" w:rsidP="00A81816">
            <w:pPr>
              <w:spacing w:line="240" w:lineRule="auto"/>
            </w:pPr>
            <w:r w:rsidRPr="003409C2">
              <w:t>9.30</w:t>
            </w:r>
          </w:p>
        </w:tc>
      </w:tr>
      <w:tr w:rsidR="00A81816" w:rsidRPr="003409C2" w14:paraId="2A4B668C" w14:textId="77777777" w:rsidTr="00FF2F84">
        <w:tc>
          <w:tcPr>
            <w:tcW w:w="1429" w:type="dxa"/>
            <w:vMerge/>
            <w:tcBorders>
              <w:left w:val="single" w:sz="2" w:space="0" w:color="auto"/>
            </w:tcBorders>
          </w:tcPr>
          <w:p w14:paraId="6BC0D090" w14:textId="77777777" w:rsidR="00A81816" w:rsidRPr="003409C2" w:rsidRDefault="00A81816" w:rsidP="00A81816">
            <w:pPr>
              <w:spacing w:line="240" w:lineRule="auto"/>
            </w:pPr>
          </w:p>
        </w:tc>
        <w:tc>
          <w:tcPr>
            <w:tcW w:w="1901" w:type="dxa"/>
            <w:vMerge w:val="restart"/>
            <w:tcBorders>
              <w:left w:val="single" w:sz="2" w:space="0" w:color="auto"/>
            </w:tcBorders>
          </w:tcPr>
          <w:p w14:paraId="5F0E14A1" w14:textId="77777777" w:rsidR="00A81816" w:rsidRPr="003409C2" w:rsidRDefault="00A81816" w:rsidP="00A81816">
            <w:pPr>
              <w:spacing w:line="240" w:lineRule="auto"/>
            </w:pPr>
            <w:r w:rsidRPr="003409C2">
              <w:t>Mean Standardized RLA Score</w:t>
            </w:r>
          </w:p>
        </w:tc>
        <w:tc>
          <w:tcPr>
            <w:tcW w:w="612" w:type="dxa"/>
          </w:tcPr>
          <w:p w14:paraId="3A3A491E" w14:textId="77777777" w:rsidR="00A81816" w:rsidRPr="003409C2" w:rsidRDefault="00A81816" w:rsidP="00A81816">
            <w:pPr>
              <w:spacing w:line="240" w:lineRule="auto"/>
            </w:pPr>
            <w:r w:rsidRPr="003409C2">
              <w:t>3</w:t>
            </w:r>
          </w:p>
        </w:tc>
        <w:tc>
          <w:tcPr>
            <w:tcW w:w="0" w:type="auto"/>
          </w:tcPr>
          <w:p w14:paraId="6913DB90" w14:textId="77777777" w:rsidR="00A81816" w:rsidRPr="003409C2" w:rsidRDefault="00A81816" w:rsidP="00A81816">
            <w:pPr>
              <w:spacing w:line="240" w:lineRule="auto"/>
            </w:pPr>
            <w:r w:rsidRPr="003409C2">
              <w:t>0.96</w:t>
            </w:r>
          </w:p>
        </w:tc>
        <w:tc>
          <w:tcPr>
            <w:tcW w:w="0" w:type="auto"/>
          </w:tcPr>
          <w:p w14:paraId="39DB1115" w14:textId="77777777" w:rsidR="00A81816" w:rsidRPr="003409C2" w:rsidRDefault="00A81816" w:rsidP="00A81816">
            <w:pPr>
              <w:spacing w:line="240" w:lineRule="auto"/>
            </w:pPr>
            <w:r w:rsidRPr="003409C2">
              <w:t>2.08</w:t>
            </w:r>
          </w:p>
        </w:tc>
        <w:tc>
          <w:tcPr>
            <w:tcW w:w="0" w:type="auto"/>
          </w:tcPr>
          <w:p w14:paraId="242B3071" w14:textId="77777777" w:rsidR="00A81816" w:rsidRPr="003409C2" w:rsidRDefault="00A81816" w:rsidP="00A81816">
            <w:pPr>
              <w:spacing w:line="240" w:lineRule="auto"/>
            </w:pPr>
            <w:r w:rsidRPr="003409C2">
              <w:t>2.72</w:t>
            </w:r>
          </w:p>
        </w:tc>
        <w:tc>
          <w:tcPr>
            <w:tcW w:w="0" w:type="auto"/>
          </w:tcPr>
          <w:p w14:paraId="27EE226A" w14:textId="77777777" w:rsidR="00A81816" w:rsidRPr="003409C2" w:rsidRDefault="00A81816" w:rsidP="00A81816">
            <w:pPr>
              <w:spacing w:line="240" w:lineRule="auto"/>
            </w:pPr>
            <w:r w:rsidRPr="003409C2">
              <w:t>3.37</w:t>
            </w:r>
          </w:p>
        </w:tc>
        <w:tc>
          <w:tcPr>
            <w:tcW w:w="0" w:type="auto"/>
            <w:tcBorders>
              <w:right w:val="single" w:sz="2" w:space="0" w:color="auto"/>
            </w:tcBorders>
          </w:tcPr>
          <w:p w14:paraId="75AAFB4B" w14:textId="77777777" w:rsidR="00A81816" w:rsidRPr="003409C2" w:rsidRDefault="00A81816" w:rsidP="00A81816">
            <w:pPr>
              <w:spacing w:line="240" w:lineRule="auto"/>
            </w:pPr>
            <w:r w:rsidRPr="003409C2">
              <w:t>4.37</w:t>
            </w:r>
          </w:p>
        </w:tc>
        <w:tc>
          <w:tcPr>
            <w:tcW w:w="0" w:type="auto"/>
            <w:tcBorders>
              <w:left w:val="single" w:sz="2" w:space="0" w:color="auto"/>
            </w:tcBorders>
          </w:tcPr>
          <w:p w14:paraId="3B7774B1" w14:textId="77777777" w:rsidR="00A81816" w:rsidRPr="003409C2" w:rsidRDefault="00A81816" w:rsidP="00A81816">
            <w:pPr>
              <w:spacing w:line="240" w:lineRule="auto"/>
            </w:pPr>
            <w:r w:rsidRPr="003409C2">
              <w:t>1.00</w:t>
            </w:r>
          </w:p>
        </w:tc>
        <w:tc>
          <w:tcPr>
            <w:tcW w:w="0" w:type="auto"/>
          </w:tcPr>
          <w:p w14:paraId="70C47B4C" w14:textId="77777777" w:rsidR="00A81816" w:rsidRPr="003409C2" w:rsidRDefault="00A81816" w:rsidP="00A81816">
            <w:pPr>
              <w:spacing w:line="240" w:lineRule="auto"/>
            </w:pPr>
            <w:r w:rsidRPr="003409C2">
              <w:t>2.06</w:t>
            </w:r>
          </w:p>
        </w:tc>
        <w:tc>
          <w:tcPr>
            <w:tcW w:w="0" w:type="auto"/>
          </w:tcPr>
          <w:p w14:paraId="3CBAFA03" w14:textId="77777777" w:rsidR="00A81816" w:rsidRPr="003409C2" w:rsidRDefault="00A81816" w:rsidP="00A81816">
            <w:pPr>
              <w:spacing w:line="240" w:lineRule="auto"/>
            </w:pPr>
            <w:r w:rsidRPr="003409C2">
              <w:t>2.70</w:t>
            </w:r>
          </w:p>
        </w:tc>
        <w:tc>
          <w:tcPr>
            <w:tcW w:w="0" w:type="auto"/>
          </w:tcPr>
          <w:p w14:paraId="6C16120A" w14:textId="77777777" w:rsidR="00A81816" w:rsidRPr="003409C2" w:rsidRDefault="00A81816" w:rsidP="00A81816">
            <w:pPr>
              <w:spacing w:line="240" w:lineRule="auto"/>
            </w:pPr>
            <w:r w:rsidRPr="003409C2">
              <w:t>3.43</w:t>
            </w:r>
          </w:p>
        </w:tc>
        <w:tc>
          <w:tcPr>
            <w:tcW w:w="954" w:type="dxa"/>
            <w:tcBorders>
              <w:right w:val="single" w:sz="2" w:space="0" w:color="auto"/>
            </w:tcBorders>
          </w:tcPr>
          <w:p w14:paraId="25BEF861" w14:textId="77777777" w:rsidR="00A81816" w:rsidRPr="003409C2" w:rsidRDefault="00A81816" w:rsidP="00A81816">
            <w:pPr>
              <w:spacing w:line="240" w:lineRule="auto"/>
            </w:pPr>
            <w:r w:rsidRPr="003409C2">
              <w:t>4.30</w:t>
            </w:r>
          </w:p>
        </w:tc>
      </w:tr>
      <w:tr w:rsidR="00A81816" w:rsidRPr="003409C2" w14:paraId="1C2F1ADE" w14:textId="77777777" w:rsidTr="00FF2F84">
        <w:tc>
          <w:tcPr>
            <w:tcW w:w="1429" w:type="dxa"/>
            <w:vMerge/>
            <w:tcBorders>
              <w:left w:val="single" w:sz="2" w:space="0" w:color="auto"/>
            </w:tcBorders>
          </w:tcPr>
          <w:p w14:paraId="29A9E360" w14:textId="77777777" w:rsidR="00A81816" w:rsidRPr="003409C2" w:rsidRDefault="00A81816" w:rsidP="00A81816">
            <w:pPr>
              <w:spacing w:line="240" w:lineRule="auto"/>
            </w:pPr>
          </w:p>
        </w:tc>
        <w:tc>
          <w:tcPr>
            <w:tcW w:w="1901" w:type="dxa"/>
            <w:vMerge/>
            <w:tcBorders>
              <w:left w:val="single" w:sz="2" w:space="0" w:color="auto"/>
            </w:tcBorders>
          </w:tcPr>
          <w:p w14:paraId="75849D88" w14:textId="77777777" w:rsidR="00A81816" w:rsidRPr="003409C2" w:rsidRDefault="00A81816" w:rsidP="00A81816">
            <w:pPr>
              <w:spacing w:line="240" w:lineRule="auto"/>
            </w:pPr>
          </w:p>
        </w:tc>
        <w:tc>
          <w:tcPr>
            <w:tcW w:w="612" w:type="dxa"/>
          </w:tcPr>
          <w:p w14:paraId="7B9C6B6E" w14:textId="77777777" w:rsidR="00A81816" w:rsidRPr="003409C2" w:rsidRDefault="00A81816" w:rsidP="00A81816">
            <w:pPr>
              <w:spacing w:line="240" w:lineRule="auto"/>
            </w:pPr>
            <w:r w:rsidRPr="003409C2">
              <w:t>4</w:t>
            </w:r>
          </w:p>
        </w:tc>
        <w:tc>
          <w:tcPr>
            <w:tcW w:w="0" w:type="auto"/>
          </w:tcPr>
          <w:p w14:paraId="3AD252EC" w14:textId="77777777" w:rsidR="00A81816" w:rsidRPr="003409C2" w:rsidRDefault="00A81816" w:rsidP="00A81816">
            <w:pPr>
              <w:spacing w:line="240" w:lineRule="auto"/>
            </w:pPr>
            <w:r w:rsidRPr="003409C2">
              <w:t>2.04</w:t>
            </w:r>
          </w:p>
        </w:tc>
        <w:tc>
          <w:tcPr>
            <w:tcW w:w="0" w:type="auto"/>
          </w:tcPr>
          <w:p w14:paraId="31C3FA3B" w14:textId="77777777" w:rsidR="00A81816" w:rsidRPr="003409C2" w:rsidRDefault="00A81816" w:rsidP="00A81816">
            <w:pPr>
              <w:spacing w:line="240" w:lineRule="auto"/>
            </w:pPr>
            <w:r w:rsidRPr="003409C2">
              <w:t>2.94</w:t>
            </w:r>
          </w:p>
        </w:tc>
        <w:tc>
          <w:tcPr>
            <w:tcW w:w="0" w:type="auto"/>
          </w:tcPr>
          <w:p w14:paraId="466382C0" w14:textId="77777777" w:rsidR="00A81816" w:rsidRPr="003409C2" w:rsidRDefault="00A81816" w:rsidP="00A81816">
            <w:pPr>
              <w:spacing w:line="240" w:lineRule="auto"/>
            </w:pPr>
            <w:r w:rsidRPr="003409C2">
              <w:t>3.49</w:t>
            </w:r>
          </w:p>
        </w:tc>
        <w:tc>
          <w:tcPr>
            <w:tcW w:w="0" w:type="auto"/>
          </w:tcPr>
          <w:p w14:paraId="729BC701" w14:textId="77777777" w:rsidR="00A81816" w:rsidRPr="003409C2" w:rsidRDefault="00A81816" w:rsidP="00A81816">
            <w:pPr>
              <w:spacing w:line="240" w:lineRule="auto"/>
            </w:pPr>
            <w:r w:rsidRPr="003409C2">
              <w:t>4.11</w:t>
            </w:r>
          </w:p>
        </w:tc>
        <w:tc>
          <w:tcPr>
            <w:tcW w:w="0" w:type="auto"/>
            <w:tcBorders>
              <w:right w:val="single" w:sz="2" w:space="0" w:color="auto"/>
            </w:tcBorders>
          </w:tcPr>
          <w:p w14:paraId="5D2E6799" w14:textId="77777777" w:rsidR="00A81816" w:rsidRPr="003409C2" w:rsidRDefault="00A81816" w:rsidP="00A81816">
            <w:pPr>
              <w:spacing w:line="240" w:lineRule="auto"/>
            </w:pPr>
            <w:r w:rsidRPr="003409C2">
              <w:t>5.02</w:t>
            </w:r>
          </w:p>
        </w:tc>
        <w:tc>
          <w:tcPr>
            <w:tcW w:w="0" w:type="auto"/>
            <w:tcBorders>
              <w:left w:val="single" w:sz="2" w:space="0" w:color="auto"/>
            </w:tcBorders>
          </w:tcPr>
          <w:p w14:paraId="58494A8C" w14:textId="77777777" w:rsidR="00A81816" w:rsidRPr="003409C2" w:rsidRDefault="00A81816" w:rsidP="00A81816">
            <w:pPr>
              <w:spacing w:line="240" w:lineRule="auto"/>
            </w:pPr>
            <w:r w:rsidRPr="003409C2">
              <w:t>1.90</w:t>
            </w:r>
          </w:p>
        </w:tc>
        <w:tc>
          <w:tcPr>
            <w:tcW w:w="0" w:type="auto"/>
          </w:tcPr>
          <w:p w14:paraId="0EBDC144" w14:textId="77777777" w:rsidR="00A81816" w:rsidRPr="003409C2" w:rsidRDefault="00A81816" w:rsidP="00A81816">
            <w:pPr>
              <w:spacing w:line="240" w:lineRule="auto"/>
            </w:pPr>
            <w:r w:rsidRPr="003409C2">
              <w:t>2.99</w:t>
            </w:r>
          </w:p>
        </w:tc>
        <w:tc>
          <w:tcPr>
            <w:tcW w:w="0" w:type="auto"/>
          </w:tcPr>
          <w:p w14:paraId="20AC1077" w14:textId="77777777" w:rsidR="00A81816" w:rsidRPr="003409C2" w:rsidRDefault="00A81816" w:rsidP="00A81816">
            <w:pPr>
              <w:spacing w:line="240" w:lineRule="auto"/>
            </w:pPr>
            <w:r w:rsidRPr="003409C2">
              <w:t>3.63</w:t>
            </w:r>
          </w:p>
        </w:tc>
        <w:tc>
          <w:tcPr>
            <w:tcW w:w="0" w:type="auto"/>
          </w:tcPr>
          <w:p w14:paraId="04007901" w14:textId="77777777" w:rsidR="00A81816" w:rsidRPr="003409C2" w:rsidRDefault="00A81816" w:rsidP="00A81816">
            <w:pPr>
              <w:spacing w:line="240" w:lineRule="auto"/>
            </w:pPr>
            <w:r w:rsidRPr="003409C2">
              <w:t>4.35</w:t>
            </w:r>
          </w:p>
        </w:tc>
        <w:tc>
          <w:tcPr>
            <w:tcW w:w="954" w:type="dxa"/>
            <w:tcBorders>
              <w:right w:val="single" w:sz="2" w:space="0" w:color="auto"/>
            </w:tcBorders>
          </w:tcPr>
          <w:p w14:paraId="212ED1B0" w14:textId="77777777" w:rsidR="00A81816" w:rsidRPr="003409C2" w:rsidRDefault="00A81816" w:rsidP="00A81816">
            <w:pPr>
              <w:spacing w:line="240" w:lineRule="auto"/>
            </w:pPr>
            <w:r w:rsidRPr="003409C2">
              <w:t>5.16</w:t>
            </w:r>
          </w:p>
        </w:tc>
      </w:tr>
      <w:tr w:rsidR="00A81816" w:rsidRPr="003409C2" w14:paraId="013CFCBF" w14:textId="77777777" w:rsidTr="00FF2F84">
        <w:tc>
          <w:tcPr>
            <w:tcW w:w="1429" w:type="dxa"/>
            <w:vMerge/>
            <w:tcBorders>
              <w:left w:val="single" w:sz="2" w:space="0" w:color="auto"/>
            </w:tcBorders>
          </w:tcPr>
          <w:p w14:paraId="56266687" w14:textId="77777777" w:rsidR="00A81816" w:rsidRPr="003409C2" w:rsidRDefault="00A81816" w:rsidP="00A81816">
            <w:pPr>
              <w:spacing w:line="240" w:lineRule="auto"/>
            </w:pPr>
          </w:p>
        </w:tc>
        <w:tc>
          <w:tcPr>
            <w:tcW w:w="1901" w:type="dxa"/>
            <w:vMerge/>
            <w:tcBorders>
              <w:left w:val="single" w:sz="2" w:space="0" w:color="auto"/>
            </w:tcBorders>
          </w:tcPr>
          <w:p w14:paraId="1A382582" w14:textId="77777777" w:rsidR="00A81816" w:rsidRPr="003409C2" w:rsidRDefault="00A81816" w:rsidP="00A81816">
            <w:pPr>
              <w:spacing w:line="240" w:lineRule="auto"/>
            </w:pPr>
          </w:p>
        </w:tc>
        <w:tc>
          <w:tcPr>
            <w:tcW w:w="612" w:type="dxa"/>
          </w:tcPr>
          <w:p w14:paraId="7703A53E" w14:textId="77777777" w:rsidR="00A81816" w:rsidRPr="003409C2" w:rsidRDefault="00A81816" w:rsidP="00A81816">
            <w:pPr>
              <w:spacing w:line="240" w:lineRule="auto"/>
            </w:pPr>
            <w:r w:rsidRPr="003409C2">
              <w:t>5</w:t>
            </w:r>
          </w:p>
        </w:tc>
        <w:tc>
          <w:tcPr>
            <w:tcW w:w="0" w:type="auto"/>
          </w:tcPr>
          <w:p w14:paraId="61E7447E" w14:textId="77777777" w:rsidR="00A81816" w:rsidRPr="003409C2" w:rsidRDefault="00A81816" w:rsidP="00A81816">
            <w:pPr>
              <w:spacing w:line="240" w:lineRule="auto"/>
            </w:pPr>
            <w:r w:rsidRPr="003409C2">
              <w:t>2.93</w:t>
            </w:r>
          </w:p>
        </w:tc>
        <w:tc>
          <w:tcPr>
            <w:tcW w:w="0" w:type="auto"/>
          </w:tcPr>
          <w:p w14:paraId="003B711E" w14:textId="77777777" w:rsidR="00A81816" w:rsidRPr="003409C2" w:rsidRDefault="00A81816" w:rsidP="00A81816">
            <w:pPr>
              <w:spacing w:line="240" w:lineRule="auto"/>
            </w:pPr>
            <w:r w:rsidRPr="003409C2">
              <w:t>3.94</w:t>
            </w:r>
          </w:p>
        </w:tc>
        <w:tc>
          <w:tcPr>
            <w:tcW w:w="0" w:type="auto"/>
          </w:tcPr>
          <w:p w14:paraId="036F2920" w14:textId="77777777" w:rsidR="00A81816" w:rsidRPr="003409C2" w:rsidRDefault="00A81816" w:rsidP="00A81816">
            <w:pPr>
              <w:spacing w:line="240" w:lineRule="auto"/>
            </w:pPr>
            <w:r w:rsidRPr="003409C2">
              <w:t>4.54</w:t>
            </w:r>
          </w:p>
        </w:tc>
        <w:tc>
          <w:tcPr>
            <w:tcW w:w="0" w:type="auto"/>
          </w:tcPr>
          <w:p w14:paraId="5A895DF5" w14:textId="77777777" w:rsidR="00A81816" w:rsidRPr="003409C2" w:rsidRDefault="00A81816" w:rsidP="00A81816">
            <w:pPr>
              <w:spacing w:line="240" w:lineRule="auto"/>
            </w:pPr>
            <w:r w:rsidRPr="003409C2">
              <w:t>5.02</w:t>
            </w:r>
          </w:p>
        </w:tc>
        <w:tc>
          <w:tcPr>
            <w:tcW w:w="0" w:type="auto"/>
            <w:tcBorders>
              <w:right w:val="single" w:sz="2" w:space="0" w:color="auto"/>
            </w:tcBorders>
          </w:tcPr>
          <w:p w14:paraId="62E66418" w14:textId="77777777" w:rsidR="00A81816" w:rsidRPr="003409C2" w:rsidRDefault="00A81816" w:rsidP="00A81816">
            <w:pPr>
              <w:spacing w:line="240" w:lineRule="auto"/>
            </w:pPr>
            <w:r w:rsidRPr="003409C2">
              <w:t>5.95</w:t>
            </w:r>
          </w:p>
        </w:tc>
        <w:tc>
          <w:tcPr>
            <w:tcW w:w="0" w:type="auto"/>
            <w:tcBorders>
              <w:left w:val="single" w:sz="2" w:space="0" w:color="auto"/>
            </w:tcBorders>
          </w:tcPr>
          <w:p w14:paraId="3B9AC97B" w14:textId="77777777" w:rsidR="00A81816" w:rsidRPr="003409C2" w:rsidRDefault="00A81816" w:rsidP="00A81816">
            <w:pPr>
              <w:spacing w:line="240" w:lineRule="auto"/>
            </w:pPr>
            <w:r w:rsidRPr="003409C2">
              <w:t>2.87</w:t>
            </w:r>
          </w:p>
        </w:tc>
        <w:tc>
          <w:tcPr>
            <w:tcW w:w="0" w:type="auto"/>
          </w:tcPr>
          <w:p w14:paraId="3C304894" w14:textId="77777777" w:rsidR="00A81816" w:rsidRPr="003409C2" w:rsidRDefault="00A81816" w:rsidP="00A81816">
            <w:pPr>
              <w:spacing w:line="240" w:lineRule="auto"/>
            </w:pPr>
            <w:r w:rsidRPr="003409C2">
              <w:t>3.76</w:t>
            </w:r>
          </w:p>
        </w:tc>
        <w:tc>
          <w:tcPr>
            <w:tcW w:w="0" w:type="auto"/>
          </w:tcPr>
          <w:p w14:paraId="235D27E4" w14:textId="77777777" w:rsidR="00A81816" w:rsidRPr="003409C2" w:rsidRDefault="00A81816" w:rsidP="00A81816">
            <w:pPr>
              <w:spacing w:line="240" w:lineRule="auto"/>
            </w:pPr>
            <w:r w:rsidRPr="003409C2">
              <w:t>4.44</w:t>
            </w:r>
          </w:p>
        </w:tc>
        <w:tc>
          <w:tcPr>
            <w:tcW w:w="0" w:type="auto"/>
          </w:tcPr>
          <w:p w14:paraId="47D00C4D" w14:textId="77777777" w:rsidR="00A81816" w:rsidRPr="003409C2" w:rsidRDefault="00A81816" w:rsidP="00A81816">
            <w:pPr>
              <w:spacing w:line="240" w:lineRule="auto"/>
            </w:pPr>
            <w:r w:rsidRPr="003409C2">
              <w:t>5.13</w:t>
            </w:r>
          </w:p>
        </w:tc>
        <w:tc>
          <w:tcPr>
            <w:tcW w:w="954" w:type="dxa"/>
            <w:tcBorders>
              <w:right w:val="single" w:sz="2" w:space="0" w:color="auto"/>
            </w:tcBorders>
          </w:tcPr>
          <w:p w14:paraId="1374C1D6" w14:textId="77777777" w:rsidR="00A81816" w:rsidRPr="003409C2" w:rsidRDefault="00A81816" w:rsidP="00A81816">
            <w:pPr>
              <w:spacing w:line="240" w:lineRule="auto"/>
            </w:pPr>
            <w:r w:rsidRPr="003409C2">
              <w:t>6.07</w:t>
            </w:r>
          </w:p>
        </w:tc>
      </w:tr>
      <w:tr w:rsidR="00A81816" w:rsidRPr="003409C2" w14:paraId="3CA37B22" w14:textId="77777777" w:rsidTr="00FF2F84">
        <w:tc>
          <w:tcPr>
            <w:tcW w:w="1429" w:type="dxa"/>
            <w:vMerge/>
            <w:tcBorders>
              <w:left w:val="single" w:sz="2" w:space="0" w:color="auto"/>
            </w:tcBorders>
          </w:tcPr>
          <w:p w14:paraId="1BB8E23D" w14:textId="77777777" w:rsidR="00A81816" w:rsidRPr="003409C2" w:rsidRDefault="00A81816" w:rsidP="00A81816">
            <w:pPr>
              <w:spacing w:line="240" w:lineRule="auto"/>
            </w:pPr>
          </w:p>
        </w:tc>
        <w:tc>
          <w:tcPr>
            <w:tcW w:w="1901" w:type="dxa"/>
            <w:vMerge/>
            <w:tcBorders>
              <w:left w:val="single" w:sz="2" w:space="0" w:color="auto"/>
            </w:tcBorders>
          </w:tcPr>
          <w:p w14:paraId="1ECBF024" w14:textId="77777777" w:rsidR="00A81816" w:rsidRPr="003409C2" w:rsidRDefault="00A81816" w:rsidP="00A81816">
            <w:pPr>
              <w:spacing w:line="240" w:lineRule="auto"/>
            </w:pPr>
          </w:p>
        </w:tc>
        <w:tc>
          <w:tcPr>
            <w:tcW w:w="612" w:type="dxa"/>
          </w:tcPr>
          <w:p w14:paraId="10C859FA" w14:textId="77777777" w:rsidR="00A81816" w:rsidRPr="003409C2" w:rsidRDefault="00A81816" w:rsidP="00A81816">
            <w:pPr>
              <w:spacing w:line="240" w:lineRule="auto"/>
            </w:pPr>
            <w:r w:rsidRPr="003409C2">
              <w:t>6</w:t>
            </w:r>
          </w:p>
        </w:tc>
        <w:tc>
          <w:tcPr>
            <w:tcW w:w="0" w:type="auto"/>
          </w:tcPr>
          <w:p w14:paraId="71309330" w14:textId="77777777" w:rsidR="00A81816" w:rsidRPr="003409C2" w:rsidRDefault="00A81816" w:rsidP="00A81816">
            <w:pPr>
              <w:spacing w:line="240" w:lineRule="auto"/>
            </w:pPr>
            <w:r w:rsidRPr="003409C2">
              <w:t>4.06</w:t>
            </w:r>
          </w:p>
        </w:tc>
        <w:tc>
          <w:tcPr>
            <w:tcW w:w="0" w:type="auto"/>
          </w:tcPr>
          <w:p w14:paraId="6F8B85F1" w14:textId="77777777" w:rsidR="00A81816" w:rsidRPr="003409C2" w:rsidRDefault="00A81816" w:rsidP="00A81816">
            <w:pPr>
              <w:spacing w:line="240" w:lineRule="auto"/>
            </w:pPr>
            <w:r w:rsidRPr="003409C2">
              <w:t>5.00</w:t>
            </w:r>
          </w:p>
        </w:tc>
        <w:tc>
          <w:tcPr>
            <w:tcW w:w="0" w:type="auto"/>
          </w:tcPr>
          <w:p w14:paraId="569E6D8E" w14:textId="77777777" w:rsidR="00A81816" w:rsidRPr="003409C2" w:rsidRDefault="00A81816" w:rsidP="00A81816">
            <w:pPr>
              <w:spacing w:line="240" w:lineRule="auto"/>
            </w:pPr>
            <w:r w:rsidRPr="003409C2">
              <w:t>5.52</w:t>
            </w:r>
          </w:p>
        </w:tc>
        <w:tc>
          <w:tcPr>
            <w:tcW w:w="0" w:type="auto"/>
          </w:tcPr>
          <w:p w14:paraId="16DDB5EF" w14:textId="77777777" w:rsidR="00A81816" w:rsidRPr="003409C2" w:rsidRDefault="00A81816" w:rsidP="00A81816">
            <w:pPr>
              <w:spacing w:line="240" w:lineRule="auto"/>
            </w:pPr>
            <w:r w:rsidRPr="003409C2">
              <w:t>6.05</w:t>
            </w:r>
          </w:p>
        </w:tc>
        <w:tc>
          <w:tcPr>
            <w:tcW w:w="0" w:type="auto"/>
            <w:tcBorders>
              <w:right w:val="single" w:sz="2" w:space="0" w:color="auto"/>
            </w:tcBorders>
          </w:tcPr>
          <w:p w14:paraId="52994107" w14:textId="77777777" w:rsidR="00A81816" w:rsidRPr="003409C2" w:rsidRDefault="00A81816" w:rsidP="00A81816">
            <w:pPr>
              <w:spacing w:line="240" w:lineRule="auto"/>
            </w:pPr>
            <w:r w:rsidRPr="003409C2">
              <w:t>6.89</w:t>
            </w:r>
          </w:p>
        </w:tc>
        <w:tc>
          <w:tcPr>
            <w:tcW w:w="0" w:type="auto"/>
            <w:tcBorders>
              <w:left w:val="single" w:sz="2" w:space="0" w:color="auto"/>
            </w:tcBorders>
          </w:tcPr>
          <w:p w14:paraId="5C609404" w14:textId="77777777" w:rsidR="00A81816" w:rsidRPr="003409C2" w:rsidRDefault="00A81816" w:rsidP="00A81816">
            <w:pPr>
              <w:spacing w:line="240" w:lineRule="auto"/>
            </w:pPr>
            <w:r w:rsidRPr="003409C2">
              <w:t>3.84</w:t>
            </w:r>
          </w:p>
        </w:tc>
        <w:tc>
          <w:tcPr>
            <w:tcW w:w="0" w:type="auto"/>
          </w:tcPr>
          <w:p w14:paraId="001B3B91" w14:textId="77777777" w:rsidR="00A81816" w:rsidRPr="003409C2" w:rsidRDefault="00A81816" w:rsidP="00A81816">
            <w:pPr>
              <w:spacing w:line="240" w:lineRule="auto"/>
            </w:pPr>
            <w:r w:rsidRPr="003409C2">
              <w:t>4.77</w:t>
            </w:r>
          </w:p>
        </w:tc>
        <w:tc>
          <w:tcPr>
            <w:tcW w:w="0" w:type="auto"/>
          </w:tcPr>
          <w:p w14:paraId="2FC8E28C" w14:textId="77777777" w:rsidR="00A81816" w:rsidRPr="003409C2" w:rsidRDefault="00A81816" w:rsidP="00A81816">
            <w:pPr>
              <w:spacing w:line="240" w:lineRule="auto"/>
            </w:pPr>
            <w:r w:rsidRPr="003409C2">
              <w:t>5.35</w:t>
            </w:r>
          </w:p>
        </w:tc>
        <w:tc>
          <w:tcPr>
            <w:tcW w:w="0" w:type="auto"/>
          </w:tcPr>
          <w:p w14:paraId="48A7E988" w14:textId="77777777" w:rsidR="00A81816" w:rsidRPr="003409C2" w:rsidRDefault="00A81816" w:rsidP="00A81816">
            <w:pPr>
              <w:spacing w:line="240" w:lineRule="auto"/>
            </w:pPr>
            <w:r w:rsidRPr="003409C2">
              <w:t>6.10</w:t>
            </w:r>
          </w:p>
        </w:tc>
        <w:tc>
          <w:tcPr>
            <w:tcW w:w="954" w:type="dxa"/>
            <w:tcBorders>
              <w:right w:val="single" w:sz="2" w:space="0" w:color="auto"/>
            </w:tcBorders>
          </w:tcPr>
          <w:p w14:paraId="6CB6D202" w14:textId="77777777" w:rsidR="00A81816" w:rsidRPr="003409C2" w:rsidRDefault="00A81816" w:rsidP="00A81816">
            <w:pPr>
              <w:spacing w:line="240" w:lineRule="auto"/>
            </w:pPr>
            <w:r w:rsidRPr="003409C2">
              <w:t>6.99</w:t>
            </w:r>
          </w:p>
        </w:tc>
      </w:tr>
      <w:tr w:rsidR="00A81816" w:rsidRPr="003409C2" w14:paraId="5E12D0D9" w14:textId="77777777" w:rsidTr="00FF2F84">
        <w:tc>
          <w:tcPr>
            <w:tcW w:w="1429" w:type="dxa"/>
            <w:vMerge/>
            <w:tcBorders>
              <w:left w:val="single" w:sz="2" w:space="0" w:color="auto"/>
            </w:tcBorders>
          </w:tcPr>
          <w:p w14:paraId="66B78A1C" w14:textId="77777777" w:rsidR="00A81816" w:rsidRPr="003409C2" w:rsidRDefault="00A81816" w:rsidP="00A81816">
            <w:pPr>
              <w:spacing w:line="240" w:lineRule="auto"/>
            </w:pPr>
          </w:p>
        </w:tc>
        <w:tc>
          <w:tcPr>
            <w:tcW w:w="1901" w:type="dxa"/>
            <w:vMerge/>
            <w:tcBorders>
              <w:left w:val="single" w:sz="2" w:space="0" w:color="auto"/>
            </w:tcBorders>
          </w:tcPr>
          <w:p w14:paraId="2A3A4E4F" w14:textId="77777777" w:rsidR="00A81816" w:rsidRPr="003409C2" w:rsidRDefault="00A81816" w:rsidP="00A81816">
            <w:pPr>
              <w:spacing w:line="240" w:lineRule="auto"/>
            </w:pPr>
          </w:p>
        </w:tc>
        <w:tc>
          <w:tcPr>
            <w:tcW w:w="612" w:type="dxa"/>
          </w:tcPr>
          <w:p w14:paraId="19DAE306" w14:textId="77777777" w:rsidR="00A81816" w:rsidRPr="003409C2" w:rsidRDefault="00A81816" w:rsidP="00A81816">
            <w:pPr>
              <w:spacing w:line="240" w:lineRule="auto"/>
            </w:pPr>
            <w:r w:rsidRPr="003409C2">
              <w:t>7</w:t>
            </w:r>
          </w:p>
        </w:tc>
        <w:tc>
          <w:tcPr>
            <w:tcW w:w="0" w:type="auto"/>
          </w:tcPr>
          <w:p w14:paraId="7D442B1A" w14:textId="77777777" w:rsidR="00A81816" w:rsidRPr="003409C2" w:rsidRDefault="00A81816" w:rsidP="00A81816">
            <w:pPr>
              <w:spacing w:line="240" w:lineRule="auto"/>
            </w:pPr>
            <w:r w:rsidRPr="003409C2">
              <w:t>4.90</w:t>
            </w:r>
          </w:p>
        </w:tc>
        <w:tc>
          <w:tcPr>
            <w:tcW w:w="0" w:type="auto"/>
          </w:tcPr>
          <w:p w14:paraId="3B36810D" w14:textId="77777777" w:rsidR="00A81816" w:rsidRPr="003409C2" w:rsidRDefault="00A81816" w:rsidP="00A81816">
            <w:pPr>
              <w:spacing w:line="240" w:lineRule="auto"/>
            </w:pPr>
            <w:r w:rsidRPr="003409C2">
              <w:t>5.83</w:t>
            </w:r>
          </w:p>
        </w:tc>
        <w:tc>
          <w:tcPr>
            <w:tcW w:w="0" w:type="auto"/>
          </w:tcPr>
          <w:p w14:paraId="3501AC43" w14:textId="77777777" w:rsidR="00A81816" w:rsidRPr="003409C2" w:rsidRDefault="00A81816" w:rsidP="00A81816">
            <w:pPr>
              <w:spacing w:line="240" w:lineRule="auto"/>
            </w:pPr>
            <w:r w:rsidRPr="003409C2">
              <w:t>6.40</w:t>
            </w:r>
          </w:p>
        </w:tc>
        <w:tc>
          <w:tcPr>
            <w:tcW w:w="0" w:type="auto"/>
          </w:tcPr>
          <w:p w14:paraId="1C3A4655" w14:textId="77777777" w:rsidR="00A81816" w:rsidRPr="003409C2" w:rsidRDefault="00A81816" w:rsidP="00A81816">
            <w:pPr>
              <w:spacing w:line="240" w:lineRule="auto"/>
            </w:pPr>
            <w:r w:rsidRPr="003409C2">
              <w:t>6.88</w:t>
            </w:r>
          </w:p>
        </w:tc>
        <w:tc>
          <w:tcPr>
            <w:tcW w:w="0" w:type="auto"/>
            <w:tcBorders>
              <w:right w:val="single" w:sz="2" w:space="0" w:color="auto"/>
            </w:tcBorders>
          </w:tcPr>
          <w:p w14:paraId="02A8E301" w14:textId="77777777" w:rsidR="00A81816" w:rsidRPr="003409C2" w:rsidRDefault="00A81816" w:rsidP="00A81816">
            <w:pPr>
              <w:spacing w:line="240" w:lineRule="auto"/>
            </w:pPr>
            <w:r w:rsidRPr="003409C2">
              <w:t>7.73</w:t>
            </w:r>
          </w:p>
        </w:tc>
        <w:tc>
          <w:tcPr>
            <w:tcW w:w="0" w:type="auto"/>
            <w:tcBorders>
              <w:left w:val="single" w:sz="2" w:space="0" w:color="auto"/>
            </w:tcBorders>
          </w:tcPr>
          <w:p w14:paraId="241952B7" w14:textId="77777777" w:rsidR="00A81816" w:rsidRPr="003409C2" w:rsidRDefault="00A81816" w:rsidP="00A81816">
            <w:pPr>
              <w:spacing w:line="240" w:lineRule="auto"/>
            </w:pPr>
            <w:r w:rsidRPr="003409C2">
              <w:t>4.89</w:t>
            </w:r>
          </w:p>
        </w:tc>
        <w:tc>
          <w:tcPr>
            <w:tcW w:w="0" w:type="auto"/>
          </w:tcPr>
          <w:p w14:paraId="7A86F68B" w14:textId="77777777" w:rsidR="00A81816" w:rsidRPr="003409C2" w:rsidRDefault="00A81816" w:rsidP="00A81816">
            <w:pPr>
              <w:spacing w:line="240" w:lineRule="auto"/>
            </w:pPr>
            <w:r w:rsidRPr="003409C2">
              <w:t>5.77</w:t>
            </w:r>
          </w:p>
        </w:tc>
        <w:tc>
          <w:tcPr>
            <w:tcW w:w="0" w:type="auto"/>
          </w:tcPr>
          <w:p w14:paraId="26AD2EF4" w14:textId="77777777" w:rsidR="00A81816" w:rsidRPr="003409C2" w:rsidRDefault="00A81816" w:rsidP="00A81816">
            <w:pPr>
              <w:spacing w:line="240" w:lineRule="auto"/>
            </w:pPr>
            <w:r w:rsidRPr="003409C2">
              <w:t>6.40</w:t>
            </w:r>
          </w:p>
        </w:tc>
        <w:tc>
          <w:tcPr>
            <w:tcW w:w="0" w:type="auto"/>
          </w:tcPr>
          <w:p w14:paraId="5CEF153D" w14:textId="77777777" w:rsidR="00A81816" w:rsidRPr="003409C2" w:rsidRDefault="00A81816" w:rsidP="00A81816">
            <w:pPr>
              <w:spacing w:line="240" w:lineRule="auto"/>
            </w:pPr>
            <w:r w:rsidRPr="003409C2">
              <w:t>6.98</w:t>
            </w:r>
          </w:p>
        </w:tc>
        <w:tc>
          <w:tcPr>
            <w:tcW w:w="954" w:type="dxa"/>
            <w:tcBorders>
              <w:right w:val="single" w:sz="2" w:space="0" w:color="auto"/>
            </w:tcBorders>
          </w:tcPr>
          <w:p w14:paraId="5B0EB3C1" w14:textId="77777777" w:rsidR="00A81816" w:rsidRPr="003409C2" w:rsidRDefault="00A81816" w:rsidP="00A81816">
            <w:pPr>
              <w:spacing w:line="240" w:lineRule="auto"/>
            </w:pPr>
            <w:r w:rsidRPr="003409C2">
              <w:t>7.91</w:t>
            </w:r>
          </w:p>
        </w:tc>
      </w:tr>
      <w:tr w:rsidR="00A81816" w:rsidRPr="003409C2" w14:paraId="03810B42" w14:textId="77777777" w:rsidTr="00FF2F84">
        <w:tc>
          <w:tcPr>
            <w:tcW w:w="1429" w:type="dxa"/>
            <w:vMerge/>
            <w:tcBorders>
              <w:left w:val="single" w:sz="2" w:space="0" w:color="auto"/>
              <w:bottom w:val="single" w:sz="4" w:space="0" w:color="auto"/>
            </w:tcBorders>
          </w:tcPr>
          <w:p w14:paraId="12E2F797" w14:textId="77777777" w:rsidR="00A81816" w:rsidRPr="003409C2" w:rsidRDefault="00A81816" w:rsidP="00A81816">
            <w:pPr>
              <w:spacing w:line="240" w:lineRule="auto"/>
            </w:pPr>
          </w:p>
        </w:tc>
        <w:tc>
          <w:tcPr>
            <w:tcW w:w="1901" w:type="dxa"/>
            <w:vMerge/>
            <w:tcBorders>
              <w:left w:val="single" w:sz="2" w:space="0" w:color="auto"/>
              <w:bottom w:val="single" w:sz="4" w:space="0" w:color="auto"/>
            </w:tcBorders>
          </w:tcPr>
          <w:p w14:paraId="28411EC5" w14:textId="77777777" w:rsidR="00A81816" w:rsidRPr="003409C2" w:rsidRDefault="00A81816" w:rsidP="00A81816">
            <w:pPr>
              <w:spacing w:line="240" w:lineRule="auto"/>
            </w:pPr>
          </w:p>
        </w:tc>
        <w:tc>
          <w:tcPr>
            <w:tcW w:w="612" w:type="dxa"/>
            <w:tcBorders>
              <w:bottom w:val="single" w:sz="4" w:space="0" w:color="auto"/>
            </w:tcBorders>
          </w:tcPr>
          <w:p w14:paraId="654626E8" w14:textId="77777777" w:rsidR="00A81816" w:rsidRPr="003409C2" w:rsidRDefault="00A81816" w:rsidP="00A81816">
            <w:pPr>
              <w:spacing w:line="240" w:lineRule="auto"/>
            </w:pPr>
            <w:r w:rsidRPr="003409C2">
              <w:t>8</w:t>
            </w:r>
          </w:p>
        </w:tc>
        <w:tc>
          <w:tcPr>
            <w:tcW w:w="0" w:type="auto"/>
            <w:tcBorders>
              <w:bottom w:val="single" w:sz="4" w:space="0" w:color="auto"/>
            </w:tcBorders>
          </w:tcPr>
          <w:p w14:paraId="4F4F8D17" w14:textId="77777777" w:rsidR="00A81816" w:rsidRPr="003409C2" w:rsidRDefault="00A81816" w:rsidP="00A81816">
            <w:pPr>
              <w:spacing w:line="240" w:lineRule="auto"/>
            </w:pPr>
            <w:r w:rsidRPr="003409C2">
              <w:t>5.92</w:t>
            </w:r>
          </w:p>
        </w:tc>
        <w:tc>
          <w:tcPr>
            <w:tcW w:w="0" w:type="auto"/>
            <w:tcBorders>
              <w:bottom w:val="single" w:sz="4" w:space="0" w:color="auto"/>
            </w:tcBorders>
          </w:tcPr>
          <w:p w14:paraId="39E47A08" w14:textId="77777777" w:rsidR="00A81816" w:rsidRPr="003409C2" w:rsidRDefault="00A81816" w:rsidP="00A81816">
            <w:pPr>
              <w:spacing w:line="240" w:lineRule="auto"/>
            </w:pPr>
            <w:r w:rsidRPr="003409C2">
              <w:t>6.87</w:t>
            </w:r>
          </w:p>
        </w:tc>
        <w:tc>
          <w:tcPr>
            <w:tcW w:w="0" w:type="auto"/>
            <w:tcBorders>
              <w:bottom w:val="single" w:sz="4" w:space="0" w:color="auto"/>
            </w:tcBorders>
          </w:tcPr>
          <w:p w14:paraId="0D2A541C" w14:textId="77777777" w:rsidR="00A81816" w:rsidRPr="003409C2" w:rsidRDefault="00A81816" w:rsidP="00A81816">
            <w:pPr>
              <w:spacing w:line="240" w:lineRule="auto"/>
            </w:pPr>
            <w:r w:rsidRPr="003409C2">
              <w:t>7.39</w:t>
            </w:r>
          </w:p>
        </w:tc>
        <w:tc>
          <w:tcPr>
            <w:tcW w:w="0" w:type="auto"/>
            <w:tcBorders>
              <w:bottom w:val="single" w:sz="4" w:space="0" w:color="auto"/>
            </w:tcBorders>
          </w:tcPr>
          <w:p w14:paraId="2BE9696D" w14:textId="77777777" w:rsidR="00A81816" w:rsidRPr="003409C2" w:rsidRDefault="00A81816" w:rsidP="00A81816">
            <w:pPr>
              <w:spacing w:line="240" w:lineRule="auto"/>
            </w:pPr>
            <w:r w:rsidRPr="003409C2">
              <w:t>7.90</w:t>
            </w:r>
          </w:p>
        </w:tc>
        <w:tc>
          <w:tcPr>
            <w:tcW w:w="0" w:type="auto"/>
            <w:tcBorders>
              <w:bottom w:val="single" w:sz="4" w:space="0" w:color="auto"/>
              <w:right w:val="single" w:sz="2" w:space="0" w:color="auto"/>
            </w:tcBorders>
          </w:tcPr>
          <w:p w14:paraId="347E375E" w14:textId="77777777" w:rsidR="00A81816" w:rsidRPr="003409C2" w:rsidRDefault="00A81816" w:rsidP="00A81816">
            <w:pPr>
              <w:spacing w:line="240" w:lineRule="auto"/>
            </w:pPr>
            <w:r w:rsidRPr="003409C2">
              <w:t>8.68</w:t>
            </w:r>
          </w:p>
        </w:tc>
        <w:tc>
          <w:tcPr>
            <w:tcW w:w="0" w:type="auto"/>
            <w:tcBorders>
              <w:left w:val="single" w:sz="2" w:space="0" w:color="auto"/>
              <w:bottom w:val="single" w:sz="4" w:space="0" w:color="auto"/>
            </w:tcBorders>
          </w:tcPr>
          <w:p w14:paraId="691ED089" w14:textId="77777777" w:rsidR="00A81816" w:rsidRPr="003409C2" w:rsidRDefault="00A81816" w:rsidP="00A81816">
            <w:pPr>
              <w:spacing w:line="240" w:lineRule="auto"/>
            </w:pPr>
            <w:r w:rsidRPr="003409C2">
              <w:t>5.98</w:t>
            </w:r>
          </w:p>
        </w:tc>
        <w:tc>
          <w:tcPr>
            <w:tcW w:w="0" w:type="auto"/>
            <w:tcBorders>
              <w:bottom w:val="single" w:sz="4" w:space="0" w:color="auto"/>
            </w:tcBorders>
          </w:tcPr>
          <w:p w14:paraId="5E330B3C" w14:textId="77777777" w:rsidR="00A81816" w:rsidRPr="003409C2" w:rsidRDefault="00A81816" w:rsidP="00A81816">
            <w:pPr>
              <w:spacing w:line="240" w:lineRule="auto"/>
            </w:pPr>
            <w:r w:rsidRPr="003409C2">
              <w:t>6.84</w:t>
            </w:r>
          </w:p>
        </w:tc>
        <w:tc>
          <w:tcPr>
            <w:tcW w:w="0" w:type="auto"/>
            <w:tcBorders>
              <w:bottom w:val="single" w:sz="4" w:space="0" w:color="auto"/>
            </w:tcBorders>
          </w:tcPr>
          <w:p w14:paraId="6742D31D" w14:textId="77777777" w:rsidR="00A81816" w:rsidRPr="003409C2" w:rsidRDefault="00A81816" w:rsidP="00A81816">
            <w:pPr>
              <w:spacing w:line="240" w:lineRule="auto"/>
            </w:pPr>
            <w:r w:rsidRPr="003409C2">
              <w:t>7.36</w:t>
            </w:r>
          </w:p>
        </w:tc>
        <w:tc>
          <w:tcPr>
            <w:tcW w:w="0" w:type="auto"/>
            <w:tcBorders>
              <w:bottom w:val="single" w:sz="4" w:space="0" w:color="auto"/>
            </w:tcBorders>
          </w:tcPr>
          <w:p w14:paraId="09A9E2F8" w14:textId="77777777" w:rsidR="00A81816" w:rsidRPr="003409C2" w:rsidRDefault="00A81816" w:rsidP="00A81816">
            <w:pPr>
              <w:spacing w:line="240" w:lineRule="auto"/>
            </w:pPr>
            <w:r w:rsidRPr="003409C2">
              <w:t>7.95</w:t>
            </w:r>
          </w:p>
        </w:tc>
        <w:tc>
          <w:tcPr>
            <w:tcW w:w="954" w:type="dxa"/>
            <w:tcBorders>
              <w:bottom w:val="single" w:sz="4" w:space="0" w:color="auto"/>
              <w:right w:val="single" w:sz="2" w:space="0" w:color="auto"/>
            </w:tcBorders>
          </w:tcPr>
          <w:p w14:paraId="5574F8FE" w14:textId="77777777" w:rsidR="00A81816" w:rsidRPr="003409C2" w:rsidRDefault="00A81816" w:rsidP="00A81816">
            <w:pPr>
              <w:spacing w:line="240" w:lineRule="auto"/>
            </w:pPr>
            <w:r w:rsidRPr="003409C2">
              <w:t>8.84</w:t>
            </w:r>
          </w:p>
        </w:tc>
      </w:tr>
      <w:tr w:rsidR="00A81816" w:rsidRPr="003409C2" w14:paraId="5E79E991" w14:textId="77777777" w:rsidTr="00FF2F84">
        <w:tc>
          <w:tcPr>
            <w:tcW w:w="1429" w:type="dxa"/>
            <w:vMerge w:val="restart"/>
            <w:tcBorders>
              <w:top w:val="single" w:sz="4" w:space="0" w:color="auto"/>
              <w:left w:val="single" w:sz="2" w:space="0" w:color="auto"/>
            </w:tcBorders>
            <w:vAlign w:val="center"/>
          </w:tcPr>
          <w:p w14:paraId="0899946F" w14:textId="77777777" w:rsidR="00A81816" w:rsidRPr="003409C2" w:rsidRDefault="00A81816" w:rsidP="00A81816">
            <w:pPr>
              <w:spacing w:line="240" w:lineRule="auto"/>
            </w:pPr>
            <w:r w:rsidRPr="003409C2">
              <w:t>Grade cohort level variables</w:t>
            </w:r>
          </w:p>
        </w:tc>
        <w:tc>
          <w:tcPr>
            <w:tcW w:w="1901" w:type="dxa"/>
            <w:tcBorders>
              <w:top w:val="single" w:sz="4" w:space="0" w:color="auto"/>
              <w:left w:val="single" w:sz="2" w:space="0" w:color="auto"/>
            </w:tcBorders>
          </w:tcPr>
          <w:p w14:paraId="06E0154F" w14:textId="77777777" w:rsidR="00A81816" w:rsidRPr="003409C2" w:rsidRDefault="00A81816" w:rsidP="00A81816">
            <w:pPr>
              <w:spacing w:line="240" w:lineRule="auto"/>
            </w:pPr>
            <w:r w:rsidRPr="003409C2">
              <w:t>Percent American Indian/Alaska Native</w:t>
            </w:r>
          </w:p>
        </w:tc>
        <w:tc>
          <w:tcPr>
            <w:tcW w:w="612" w:type="dxa"/>
            <w:tcBorders>
              <w:top w:val="single" w:sz="4" w:space="0" w:color="auto"/>
            </w:tcBorders>
          </w:tcPr>
          <w:p w14:paraId="5D9E26E7" w14:textId="77777777" w:rsidR="00A81816" w:rsidRPr="003409C2" w:rsidRDefault="00A81816" w:rsidP="00A81816">
            <w:pPr>
              <w:spacing w:line="240" w:lineRule="auto"/>
            </w:pPr>
          </w:p>
        </w:tc>
        <w:tc>
          <w:tcPr>
            <w:tcW w:w="0" w:type="auto"/>
            <w:tcBorders>
              <w:top w:val="single" w:sz="4" w:space="0" w:color="auto"/>
            </w:tcBorders>
          </w:tcPr>
          <w:p w14:paraId="17475665" w14:textId="77777777" w:rsidR="00A81816" w:rsidRPr="003409C2" w:rsidRDefault="00A81816" w:rsidP="00A81816">
            <w:pPr>
              <w:spacing w:line="240" w:lineRule="auto"/>
            </w:pPr>
            <w:r w:rsidRPr="003409C2">
              <w:t>0.00</w:t>
            </w:r>
          </w:p>
        </w:tc>
        <w:tc>
          <w:tcPr>
            <w:tcW w:w="0" w:type="auto"/>
            <w:tcBorders>
              <w:top w:val="single" w:sz="4" w:space="0" w:color="auto"/>
            </w:tcBorders>
          </w:tcPr>
          <w:p w14:paraId="26CA1871" w14:textId="77777777" w:rsidR="00A81816" w:rsidRPr="003409C2" w:rsidRDefault="00A81816" w:rsidP="00A81816">
            <w:pPr>
              <w:spacing w:line="240" w:lineRule="auto"/>
            </w:pPr>
            <w:r w:rsidRPr="003409C2">
              <w:t>0.00</w:t>
            </w:r>
          </w:p>
        </w:tc>
        <w:tc>
          <w:tcPr>
            <w:tcW w:w="0" w:type="auto"/>
            <w:tcBorders>
              <w:top w:val="single" w:sz="4" w:space="0" w:color="auto"/>
            </w:tcBorders>
          </w:tcPr>
          <w:p w14:paraId="32185FEC" w14:textId="77777777" w:rsidR="00A81816" w:rsidRPr="003409C2" w:rsidRDefault="00A81816" w:rsidP="00A81816">
            <w:pPr>
              <w:spacing w:line="240" w:lineRule="auto"/>
            </w:pPr>
            <w:r w:rsidRPr="003409C2">
              <w:t>0.00</w:t>
            </w:r>
          </w:p>
        </w:tc>
        <w:tc>
          <w:tcPr>
            <w:tcW w:w="0" w:type="auto"/>
            <w:tcBorders>
              <w:top w:val="single" w:sz="4" w:space="0" w:color="auto"/>
            </w:tcBorders>
          </w:tcPr>
          <w:p w14:paraId="6C24B567" w14:textId="77777777" w:rsidR="00A81816" w:rsidRPr="003409C2" w:rsidRDefault="00A81816" w:rsidP="00A81816">
            <w:pPr>
              <w:spacing w:line="240" w:lineRule="auto"/>
            </w:pPr>
            <w:r w:rsidRPr="003409C2">
              <w:t>0.01</w:t>
            </w:r>
          </w:p>
        </w:tc>
        <w:tc>
          <w:tcPr>
            <w:tcW w:w="0" w:type="auto"/>
            <w:tcBorders>
              <w:top w:val="single" w:sz="4" w:space="0" w:color="auto"/>
              <w:right w:val="single" w:sz="2" w:space="0" w:color="auto"/>
            </w:tcBorders>
          </w:tcPr>
          <w:p w14:paraId="575013FF" w14:textId="77777777" w:rsidR="00A81816" w:rsidRPr="003409C2" w:rsidRDefault="00A81816" w:rsidP="00A81816">
            <w:pPr>
              <w:spacing w:line="240" w:lineRule="auto"/>
            </w:pPr>
            <w:r w:rsidRPr="003409C2">
              <w:t>0.02</w:t>
            </w:r>
          </w:p>
        </w:tc>
        <w:tc>
          <w:tcPr>
            <w:tcW w:w="0" w:type="auto"/>
            <w:tcBorders>
              <w:top w:val="single" w:sz="4" w:space="0" w:color="auto"/>
              <w:left w:val="single" w:sz="2" w:space="0" w:color="auto"/>
            </w:tcBorders>
          </w:tcPr>
          <w:p w14:paraId="361C06E9" w14:textId="77777777" w:rsidR="00A81816" w:rsidRPr="003409C2" w:rsidRDefault="00A81816" w:rsidP="00A81816">
            <w:pPr>
              <w:spacing w:line="240" w:lineRule="auto"/>
            </w:pPr>
            <w:r w:rsidRPr="003409C2">
              <w:t>0.00</w:t>
            </w:r>
          </w:p>
        </w:tc>
        <w:tc>
          <w:tcPr>
            <w:tcW w:w="0" w:type="auto"/>
            <w:tcBorders>
              <w:top w:val="single" w:sz="4" w:space="0" w:color="auto"/>
            </w:tcBorders>
          </w:tcPr>
          <w:p w14:paraId="6C41FA59" w14:textId="77777777" w:rsidR="00A81816" w:rsidRPr="003409C2" w:rsidRDefault="00A81816" w:rsidP="00A81816">
            <w:pPr>
              <w:spacing w:line="240" w:lineRule="auto"/>
            </w:pPr>
            <w:r w:rsidRPr="003409C2">
              <w:t>0.00</w:t>
            </w:r>
          </w:p>
        </w:tc>
        <w:tc>
          <w:tcPr>
            <w:tcW w:w="0" w:type="auto"/>
            <w:tcBorders>
              <w:top w:val="single" w:sz="4" w:space="0" w:color="auto"/>
            </w:tcBorders>
          </w:tcPr>
          <w:p w14:paraId="3A2E2324" w14:textId="77777777" w:rsidR="00A81816" w:rsidRPr="003409C2" w:rsidRDefault="00A81816" w:rsidP="00A81816">
            <w:pPr>
              <w:spacing w:line="240" w:lineRule="auto"/>
            </w:pPr>
            <w:r w:rsidRPr="003409C2">
              <w:t>0.00</w:t>
            </w:r>
          </w:p>
        </w:tc>
        <w:tc>
          <w:tcPr>
            <w:tcW w:w="0" w:type="auto"/>
            <w:tcBorders>
              <w:top w:val="single" w:sz="4" w:space="0" w:color="auto"/>
            </w:tcBorders>
          </w:tcPr>
          <w:p w14:paraId="1706EAD5" w14:textId="77777777" w:rsidR="00A81816" w:rsidRPr="003409C2" w:rsidRDefault="00A81816" w:rsidP="00A81816">
            <w:pPr>
              <w:spacing w:line="240" w:lineRule="auto"/>
            </w:pPr>
            <w:r w:rsidRPr="003409C2">
              <w:t>0.00</w:t>
            </w:r>
          </w:p>
        </w:tc>
        <w:tc>
          <w:tcPr>
            <w:tcW w:w="954" w:type="dxa"/>
            <w:tcBorders>
              <w:top w:val="single" w:sz="4" w:space="0" w:color="auto"/>
              <w:right w:val="single" w:sz="2" w:space="0" w:color="auto"/>
            </w:tcBorders>
          </w:tcPr>
          <w:p w14:paraId="7F6B9D2E" w14:textId="77777777" w:rsidR="00A81816" w:rsidRPr="003409C2" w:rsidRDefault="00A81816" w:rsidP="00A81816">
            <w:pPr>
              <w:spacing w:line="240" w:lineRule="auto"/>
            </w:pPr>
            <w:r w:rsidRPr="003409C2">
              <w:t>0.02</w:t>
            </w:r>
          </w:p>
        </w:tc>
      </w:tr>
      <w:tr w:rsidR="00A81816" w:rsidRPr="003409C2" w14:paraId="7055830B" w14:textId="77777777" w:rsidTr="00FF2F84">
        <w:tc>
          <w:tcPr>
            <w:tcW w:w="1429" w:type="dxa"/>
            <w:vMerge/>
            <w:tcBorders>
              <w:left w:val="single" w:sz="2" w:space="0" w:color="auto"/>
            </w:tcBorders>
          </w:tcPr>
          <w:p w14:paraId="06024342" w14:textId="77777777" w:rsidR="00A81816" w:rsidRPr="003409C2" w:rsidRDefault="00A81816" w:rsidP="00A81816">
            <w:pPr>
              <w:spacing w:line="240" w:lineRule="auto"/>
            </w:pPr>
          </w:p>
        </w:tc>
        <w:tc>
          <w:tcPr>
            <w:tcW w:w="1901" w:type="dxa"/>
            <w:tcBorders>
              <w:left w:val="single" w:sz="2" w:space="0" w:color="auto"/>
            </w:tcBorders>
          </w:tcPr>
          <w:p w14:paraId="1FDAFDD1" w14:textId="77777777" w:rsidR="00A81816" w:rsidRPr="003409C2" w:rsidRDefault="00A81816" w:rsidP="00A81816">
            <w:pPr>
              <w:spacing w:line="240" w:lineRule="auto"/>
            </w:pPr>
            <w:r w:rsidRPr="003409C2">
              <w:t>Percent Asian</w:t>
            </w:r>
          </w:p>
        </w:tc>
        <w:tc>
          <w:tcPr>
            <w:tcW w:w="612" w:type="dxa"/>
          </w:tcPr>
          <w:p w14:paraId="2F47EF4D" w14:textId="77777777" w:rsidR="00A81816" w:rsidRPr="003409C2" w:rsidRDefault="00A81816" w:rsidP="00A81816">
            <w:pPr>
              <w:spacing w:line="240" w:lineRule="auto"/>
            </w:pPr>
          </w:p>
        </w:tc>
        <w:tc>
          <w:tcPr>
            <w:tcW w:w="0" w:type="auto"/>
          </w:tcPr>
          <w:p w14:paraId="75B43589" w14:textId="77777777" w:rsidR="00A81816" w:rsidRPr="003409C2" w:rsidRDefault="00A81816" w:rsidP="00A81816">
            <w:pPr>
              <w:spacing w:line="240" w:lineRule="auto"/>
            </w:pPr>
            <w:r w:rsidRPr="003409C2">
              <w:t>0.00</w:t>
            </w:r>
          </w:p>
        </w:tc>
        <w:tc>
          <w:tcPr>
            <w:tcW w:w="0" w:type="auto"/>
          </w:tcPr>
          <w:p w14:paraId="1D76BD6F" w14:textId="77777777" w:rsidR="00A81816" w:rsidRPr="003409C2" w:rsidRDefault="00A81816" w:rsidP="00A81816">
            <w:pPr>
              <w:spacing w:line="240" w:lineRule="auto"/>
            </w:pPr>
            <w:r w:rsidRPr="003409C2">
              <w:t>0.00</w:t>
            </w:r>
          </w:p>
        </w:tc>
        <w:tc>
          <w:tcPr>
            <w:tcW w:w="0" w:type="auto"/>
          </w:tcPr>
          <w:p w14:paraId="6F4E1E1E" w14:textId="77777777" w:rsidR="00A81816" w:rsidRPr="003409C2" w:rsidRDefault="00A81816" w:rsidP="00A81816">
            <w:pPr>
              <w:spacing w:line="240" w:lineRule="auto"/>
            </w:pPr>
            <w:r w:rsidRPr="003409C2">
              <w:t>0.01</w:t>
            </w:r>
          </w:p>
        </w:tc>
        <w:tc>
          <w:tcPr>
            <w:tcW w:w="0" w:type="auto"/>
          </w:tcPr>
          <w:p w14:paraId="22E65A17" w14:textId="77777777" w:rsidR="00A81816" w:rsidRPr="003409C2" w:rsidRDefault="00A81816" w:rsidP="00A81816">
            <w:pPr>
              <w:spacing w:line="240" w:lineRule="auto"/>
            </w:pPr>
            <w:r w:rsidRPr="003409C2">
              <w:t>0.01</w:t>
            </w:r>
          </w:p>
        </w:tc>
        <w:tc>
          <w:tcPr>
            <w:tcW w:w="0" w:type="auto"/>
            <w:tcBorders>
              <w:right w:val="single" w:sz="2" w:space="0" w:color="auto"/>
            </w:tcBorders>
          </w:tcPr>
          <w:p w14:paraId="7A1ADB20" w14:textId="77777777" w:rsidR="00A81816" w:rsidRPr="003409C2" w:rsidRDefault="00A81816" w:rsidP="00A81816">
            <w:pPr>
              <w:spacing w:line="240" w:lineRule="auto"/>
            </w:pPr>
            <w:r w:rsidRPr="003409C2">
              <w:t>0.05</w:t>
            </w:r>
          </w:p>
        </w:tc>
        <w:tc>
          <w:tcPr>
            <w:tcW w:w="0" w:type="auto"/>
            <w:tcBorders>
              <w:left w:val="single" w:sz="2" w:space="0" w:color="auto"/>
            </w:tcBorders>
          </w:tcPr>
          <w:p w14:paraId="7355525C" w14:textId="77777777" w:rsidR="00A81816" w:rsidRPr="003409C2" w:rsidRDefault="00A81816" w:rsidP="00A81816">
            <w:pPr>
              <w:spacing w:line="240" w:lineRule="auto"/>
            </w:pPr>
            <w:r w:rsidRPr="003409C2">
              <w:t>0.00</w:t>
            </w:r>
          </w:p>
        </w:tc>
        <w:tc>
          <w:tcPr>
            <w:tcW w:w="0" w:type="auto"/>
          </w:tcPr>
          <w:p w14:paraId="2B45774E" w14:textId="77777777" w:rsidR="00A81816" w:rsidRPr="003409C2" w:rsidRDefault="00A81816" w:rsidP="00A81816">
            <w:pPr>
              <w:spacing w:line="240" w:lineRule="auto"/>
            </w:pPr>
            <w:r w:rsidRPr="003409C2">
              <w:t>0.00</w:t>
            </w:r>
          </w:p>
        </w:tc>
        <w:tc>
          <w:tcPr>
            <w:tcW w:w="0" w:type="auto"/>
          </w:tcPr>
          <w:p w14:paraId="22FEA3C2" w14:textId="77777777" w:rsidR="00A81816" w:rsidRPr="003409C2" w:rsidRDefault="00A81816" w:rsidP="00A81816">
            <w:pPr>
              <w:spacing w:line="240" w:lineRule="auto"/>
            </w:pPr>
            <w:r w:rsidRPr="003409C2">
              <w:t>0.01</w:t>
            </w:r>
          </w:p>
        </w:tc>
        <w:tc>
          <w:tcPr>
            <w:tcW w:w="0" w:type="auto"/>
          </w:tcPr>
          <w:p w14:paraId="1DDD1AB4" w14:textId="77777777" w:rsidR="00A81816" w:rsidRPr="003409C2" w:rsidRDefault="00A81816" w:rsidP="00A81816">
            <w:pPr>
              <w:spacing w:line="240" w:lineRule="auto"/>
            </w:pPr>
            <w:r w:rsidRPr="003409C2">
              <w:t>0.02</w:t>
            </w:r>
          </w:p>
        </w:tc>
        <w:tc>
          <w:tcPr>
            <w:tcW w:w="954" w:type="dxa"/>
            <w:tcBorders>
              <w:right w:val="single" w:sz="2" w:space="0" w:color="auto"/>
            </w:tcBorders>
          </w:tcPr>
          <w:p w14:paraId="46561AF8" w14:textId="77777777" w:rsidR="00A81816" w:rsidRPr="003409C2" w:rsidRDefault="00A81816" w:rsidP="00A81816">
            <w:pPr>
              <w:spacing w:line="240" w:lineRule="auto"/>
            </w:pPr>
            <w:r w:rsidRPr="003409C2">
              <w:t>0.06</w:t>
            </w:r>
          </w:p>
        </w:tc>
      </w:tr>
      <w:tr w:rsidR="00A81816" w:rsidRPr="003409C2" w14:paraId="43868B14" w14:textId="77777777" w:rsidTr="00FF2F84">
        <w:tc>
          <w:tcPr>
            <w:tcW w:w="1429" w:type="dxa"/>
            <w:vMerge/>
            <w:tcBorders>
              <w:left w:val="single" w:sz="2" w:space="0" w:color="auto"/>
            </w:tcBorders>
          </w:tcPr>
          <w:p w14:paraId="1B912CDE" w14:textId="77777777" w:rsidR="00A81816" w:rsidRPr="003409C2" w:rsidRDefault="00A81816" w:rsidP="00A81816">
            <w:pPr>
              <w:spacing w:line="240" w:lineRule="auto"/>
            </w:pPr>
          </w:p>
        </w:tc>
        <w:tc>
          <w:tcPr>
            <w:tcW w:w="1901" w:type="dxa"/>
            <w:tcBorders>
              <w:left w:val="single" w:sz="2" w:space="0" w:color="auto"/>
            </w:tcBorders>
          </w:tcPr>
          <w:p w14:paraId="2B72FB78" w14:textId="77777777" w:rsidR="00A81816" w:rsidRPr="003409C2" w:rsidRDefault="00A81816" w:rsidP="00A81816">
            <w:pPr>
              <w:spacing w:line="240" w:lineRule="auto"/>
            </w:pPr>
            <w:r w:rsidRPr="003409C2">
              <w:t>Percent Hispanic</w:t>
            </w:r>
          </w:p>
        </w:tc>
        <w:tc>
          <w:tcPr>
            <w:tcW w:w="612" w:type="dxa"/>
          </w:tcPr>
          <w:p w14:paraId="7525F49F" w14:textId="77777777" w:rsidR="00A81816" w:rsidRPr="003409C2" w:rsidRDefault="00A81816" w:rsidP="00A81816">
            <w:pPr>
              <w:spacing w:line="240" w:lineRule="auto"/>
            </w:pPr>
          </w:p>
        </w:tc>
        <w:tc>
          <w:tcPr>
            <w:tcW w:w="0" w:type="auto"/>
          </w:tcPr>
          <w:p w14:paraId="4C266349" w14:textId="77777777" w:rsidR="00A81816" w:rsidRPr="003409C2" w:rsidRDefault="00A81816" w:rsidP="00A81816">
            <w:pPr>
              <w:spacing w:line="240" w:lineRule="auto"/>
            </w:pPr>
            <w:r w:rsidRPr="003409C2">
              <w:t>0.01</w:t>
            </w:r>
          </w:p>
        </w:tc>
        <w:tc>
          <w:tcPr>
            <w:tcW w:w="0" w:type="auto"/>
          </w:tcPr>
          <w:p w14:paraId="77BBB42B" w14:textId="77777777" w:rsidR="00A81816" w:rsidRPr="003409C2" w:rsidRDefault="00A81816" w:rsidP="00A81816">
            <w:pPr>
              <w:spacing w:line="240" w:lineRule="auto"/>
            </w:pPr>
            <w:r w:rsidRPr="003409C2">
              <w:t>0.04</w:t>
            </w:r>
          </w:p>
        </w:tc>
        <w:tc>
          <w:tcPr>
            <w:tcW w:w="0" w:type="auto"/>
          </w:tcPr>
          <w:p w14:paraId="76FBCEDA" w14:textId="77777777" w:rsidR="00A81816" w:rsidRPr="003409C2" w:rsidRDefault="00A81816" w:rsidP="00A81816">
            <w:pPr>
              <w:spacing w:line="240" w:lineRule="auto"/>
            </w:pPr>
            <w:r w:rsidRPr="003409C2">
              <w:t>0.14</w:t>
            </w:r>
          </w:p>
        </w:tc>
        <w:tc>
          <w:tcPr>
            <w:tcW w:w="0" w:type="auto"/>
          </w:tcPr>
          <w:p w14:paraId="353B7D5A" w14:textId="77777777" w:rsidR="00A81816" w:rsidRPr="003409C2" w:rsidRDefault="00A81816" w:rsidP="00A81816">
            <w:pPr>
              <w:spacing w:line="240" w:lineRule="auto"/>
            </w:pPr>
            <w:r w:rsidRPr="003409C2">
              <w:t>0.33</w:t>
            </w:r>
          </w:p>
        </w:tc>
        <w:tc>
          <w:tcPr>
            <w:tcW w:w="0" w:type="auto"/>
            <w:tcBorders>
              <w:right w:val="single" w:sz="2" w:space="0" w:color="auto"/>
            </w:tcBorders>
          </w:tcPr>
          <w:p w14:paraId="4644BEC9" w14:textId="77777777" w:rsidR="00A81816" w:rsidRPr="003409C2" w:rsidRDefault="00A81816" w:rsidP="00A81816">
            <w:pPr>
              <w:spacing w:line="240" w:lineRule="auto"/>
            </w:pPr>
            <w:r w:rsidRPr="003409C2">
              <w:t>0.77</w:t>
            </w:r>
          </w:p>
        </w:tc>
        <w:tc>
          <w:tcPr>
            <w:tcW w:w="0" w:type="auto"/>
            <w:tcBorders>
              <w:left w:val="single" w:sz="2" w:space="0" w:color="auto"/>
            </w:tcBorders>
          </w:tcPr>
          <w:p w14:paraId="5657FDBC" w14:textId="77777777" w:rsidR="00A81816" w:rsidRPr="003409C2" w:rsidRDefault="00A81816" w:rsidP="00A81816">
            <w:pPr>
              <w:spacing w:line="240" w:lineRule="auto"/>
            </w:pPr>
            <w:r w:rsidRPr="003409C2">
              <w:t>0.02</w:t>
            </w:r>
          </w:p>
        </w:tc>
        <w:tc>
          <w:tcPr>
            <w:tcW w:w="0" w:type="auto"/>
          </w:tcPr>
          <w:p w14:paraId="08ADF18A" w14:textId="77777777" w:rsidR="00A81816" w:rsidRPr="003409C2" w:rsidRDefault="00A81816" w:rsidP="00A81816">
            <w:pPr>
              <w:spacing w:line="240" w:lineRule="auto"/>
            </w:pPr>
            <w:r w:rsidRPr="003409C2">
              <w:t>0.10</w:t>
            </w:r>
          </w:p>
        </w:tc>
        <w:tc>
          <w:tcPr>
            <w:tcW w:w="0" w:type="auto"/>
          </w:tcPr>
          <w:p w14:paraId="1417DF40" w14:textId="77777777" w:rsidR="00A81816" w:rsidRPr="003409C2" w:rsidRDefault="00A81816" w:rsidP="00A81816">
            <w:pPr>
              <w:spacing w:line="240" w:lineRule="auto"/>
            </w:pPr>
            <w:r w:rsidRPr="003409C2">
              <w:t>0.24</w:t>
            </w:r>
          </w:p>
        </w:tc>
        <w:tc>
          <w:tcPr>
            <w:tcW w:w="0" w:type="auto"/>
          </w:tcPr>
          <w:p w14:paraId="72DC62DA" w14:textId="77777777" w:rsidR="00A81816" w:rsidRPr="003409C2" w:rsidRDefault="00A81816" w:rsidP="00A81816">
            <w:pPr>
              <w:spacing w:line="240" w:lineRule="auto"/>
            </w:pPr>
            <w:r w:rsidRPr="003409C2">
              <w:t>0.44</w:t>
            </w:r>
          </w:p>
        </w:tc>
        <w:tc>
          <w:tcPr>
            <w:tcW w:w="954" w:type="dxa"/>
            <w:tcBorders>
              <w:right w:val="single" w:sz="2" w:space="0" w:color="auto"/>
            </w:tcBorders>
          </w:tcPr>
          <w:p w14:paraId="0BC945C7" w14:textId="77777777" w:rsidR="00A81816" w:rsidRPr="003409C2" w:rsidRDefault="00A81816" w:rsidP="00A81816">
            <w:pPr>
              <w:spacing w:line="240" w:lineRule="auto"/>
            </w:pPr>
            <w:r w:rsidRPr="003409C2">
              <w:t>0.83</w:t>
            </w:r>
          </w:p>
        </w:tc>
      </w:tr>
      <w:tr w:rsidR="00A81816" w:rsidRPr="003409C2" w14:paraId="7F909B14" w14:textId="77777777" w:rsidTr="00FF2F84">
        <w:tc>
          <w:tcPr>
            <w:tcW w:w="1429" w:type="dxa"/>
            <w:vMerge/>
            <w:tcBorders>
              <w:left w:val="single" w:sz="2" w:space="0" w:color="auto"/>
            </w:tcBorders>
          </w:tcPr>
          <w:p w14:paraId="1B92696A" w14:textId="77777777" w:rsidR="00A81816" w:rsidRPr="003409C2" w:rsidRDefault="00A81816" w:rsidP="00A81816">
            <w:pPr>
              <w:spacing w:line="240" w:lineRule="auto"/>
            </w:pPr>
          </w:p>
        </w:tc>
        <w:tc>
          <w:tcPr>
            <w:tcW w:w="1901" w:type="dxa"/>
            <w:tcBorders>
              <w:left w:val="single" w:sz="2" w:space="0" w:color="auto"/>
            </w:tcBorders>
          </w:tcPr>
          <w:p w14:paraId="5AE2D79B" w14:textId="77777777" w:rsidR="00A81816" w:rsidRPr="003409C2" w:rsidRDefault="00A81816" w:rsidP="00A81816">
            <w:pPr>
              <w:spacing w:line="240" w:lineRule="auto"/>
            </w:pPr>
            <w:r w:rsidRPr="003409C2">
              <w:t>Percent Black</w:t>
            </w:r>
          </w:p>
        </w:tc>
        <w:tc>
          <w:tcPr>
            <w:tcW w:w="612" w:type="dxa"/>
          </w:tcPr>
          <w:p w14:paraId="4B7635D1" w14:textId="77777777" w:rsidR="00A81816" w:rsidRPr="003409C2" w:rsidRDefault="00A81816" w:rsidP="00A81816">
            <w:pPr>
              <w:spacing w:line="240" w:lineRule="auto"/>
            </w:pPr>
          </w:p>
        </w:tc>
        <w:tc>
          <w:tcPr>
            <w:tcW w:w="0" w:type="auto"/>
          </w:tcPr>
          <w:p w14:paraId="10FB6AF8" w14:textId="77777777" w:rsidR="00A81816" w:rsidRPr="003409C2" w:rsidRDefault="00A81816" w:rsidP="00A81816">
            <w:pPr>
              <w:spacing w:line="240" w:lineRule="auto"/>
            </w:pPr>
            <w:r w:rsidRPr="003409C2">
              <w:t>0.00</w:t>
            </w:r>
          </w:p>
        </w:tc>
        <w:tc>
          <w:tcPr>
            <w:tcW w:w="0" w:type="auto"/>
          </w:tcPr>
          <w:p w14:paraId="18436FFB" w14:textId="77777777" w:rsidR="00A81816" w:rsidRPr="003409C2" w:rsidRDefault="00A81816" w:rsidP="00A81816">
            <w:pPr>
              <w:spacing w:line="240" w:lineRule="auto"/>
            </w:pPr>
            <w:r w:rsidRPr="003409C2">
              <w:t>0.04</w:t>
            </w:r>
          </w:p>
        </w:tc>
        <w:tc>
          <w:tcPr>
            <w:tcW w:w="0" w:type="auto"/>
          </w:tcPr>
          <w:p w14:paraId="6E2BB963" w14:textId="77777777" w:rsidR="00A81816" w:rsidRPr="003409C2" w:rsidRDefault="00A81816" w:rsidP="00A81816">
            <w:pPr>
              <w:spacing w:line="240" w:lineRule="auto"/>
            </w:pPr>
            <w:r w:rsidRPr="003409C2">
              <w:t>0.14</w:t>
            </w:r>
          </w:p>
        </w:tc>
        <w:tc>
          <w:tcPr>
            <w:tcW w:w="0" w:type="auto"/>
          </w:tcPr>
          <w:p w14:paraId="1E73F690" w14:textId="77777777" w:rsidR="00A81816" w:rsidRPr="003409C2" w:rsidRDefault="00A81816" w:rsidP="00A81816">
            <w:pPr>
              <w:spacing w:line="240" w:lineRule="auto"/>
            </w:pPr>
            <w:r w:rsidRPr="003409C2">
              <w:t>0.31</w:t>
            </w:r>
          </w:p>
        </w:tc>
        <w:tc>
          <w:tcPr>
            <w:tcW w:w="0" w:type="auto"/>
            <w:tcBorders>
              <w:right w:val="single" w:sz="2" w:space="0" w:color="auto"/>
            </w:tcBorders>
          </w:tcPr>
          <w:p w14:paraId="61C6C5DB" w14:textId="77777777" w:rsidR="00A81816" w:rsidRPr="003409C2" w:rsidRDefault="00A81816" w:rsidP="00A81816">
            <w:pPr>
              <w:spacing w:line="240" w:lineRule="auto"/>
            </w:pPr>
            <w:r w:rsidRPr="003409C2">
              <w:t>0.67</w:t>
            </w:r>
          </w:p>
        </w:tc>
        <w:tc>
          <w:tcPr>
            <w:tcW w:w="0" w:type="auto"/>
            <w:tcBorders>
              <w:left w:val="single" w:sz="2" w:space="0" w:color="auto"/>
            </w:tcBorders>
          </w:tcPr>
          <w:p w14:paraId="21A150B5" w14:textId="77777777" w:rsidR="00A81816" w:rsidRPr="003409C2" w:rsidRDefault="00A81816" w:rsidP="00A81816">
            <w:pPr>
              <w:spacing w:line="240" w:lineRule="auto"/>
            </w:pPr>
            <w:r w:rsidRPr="003409C2">
              <w:t>0.00</w:t>
            </w:r>
          </w:p>
        </w:tc>
        <w:tc>
          <w:tcPr>
            <w:tcW w:w="0" w:type="auto"/>
          </w:tcPr>
          <w:p w14:paraId="44A1E3AE" w14:textId="77777777" w:rsidR="00A81816" w:rsidRPr="003409C2" w:rsidRDefault="00A81816" w:rsidP="00A81816">
            <w:pPr>
              <w:spacing w:line="240" w:lineRule="auto"/>
            </w:pPr>
            <w:r w:rsidRPr="003409C2">
              <w:t>0.02</w:t>
            </w:r>
          </w:p>
        </w:tc>
        <w:tc>
          <w:tcPr>
            <w:tcW w:w="0" w:type="auto"/>
          </w:tcPr>
          <w:p w14:paraId="11A85F55" w14:textId="77777777" w:rsidR="00A81816" w:rsidRPr="003409C2" w:rsidRDefault="00A81816" w:rsidP="00A81816">
            <w:pPr>
              <w:spacing w:line="240" w:lineRule="auto"/>
            </w:pPr>
            <w:r w:rsidRPr="003409C2">
              <w:t>0.10</w:t>
            </w:r>
          </w:p>
        </w:tc>
        <w:tc>
          <w:tcPr>
            <w:tcW w:w="0" w:type="auto"/>
          </w:tcPr>
          <w:p w14:paraId="035E008C" w14:textId="77777777" w:rsidR="00A81816" w:rsidRPr="003409C2" w:rsidRDefault="00A81816" w:rsidP="00A81816">
            <w:pPr>
              <w:spacing w:line="240" w:lineRule="auto"/>
            </w:pPr>
            <w:r w:rsidRPr="003409C2">
              <w:t>0.26</w:t>
            </w:r>
          </w:p>
        </w:tc>
        <w:tc>
          <w:tcPr>
            <w:tcW w:w="954" w:type="dxa"/>
            <w:tcBorders>
              <w:right w:val="single" w:sz="2" w:space="0" w:color="auto"/>
            </w:tcBorders>
          </w:tcPr>
          <w:p w14:paraId="4847A4F8" w14:textId="77777777" w:rsidR="00A81816" w:rsidRPr="003409C2" w:rsidRDefault="00A81816" w:rsidP="00A81816">
            <w:pPr>
              <w:spacing w:line="240" w:lineRule="auto"/>
            </w:pPr>
            <w:r w:rsidRPr="003409C2">
              <w:t>0.61</w:t>
            </w:r>
          </w:p>
        </w:tc>
      </w:tr>
      <w:tr w:rsidR="00A81816" w:rsidRPr="003409C2" w14:paraId="22796430" w14:textId="77777777" w:rsidTr="00FF2F84">
        <w:tc>
          <w:tcPr>
            <w:tcW w:w="1429" w:type="dxa"/>
            <w:vMerge/>
            <w:tcBorders>
              <w:left w:val="single" w:sz="2" w:space="0" w:color="auto"/>
            </w:tcBorders>
          </w:tcPr>
          <w:p w14:paraId="699A3810" w14:textId="77777777" w:rsidR="00A81816" w:rsidRPr="003409C2" w:rsidRDefault="00A81816" w:rsidP="00A81816">
            <w:pPr>
              <w:spacing w:line="240" w:lineRule="auto"/>
            </w:pPr>
          </w:p>
        </w:tc>
        <w:tc>
          <w:tcPr>
            <w:tcW w:w="1901" w:type="dxa"/>
            <w:tcBorders>
              <w:left w:val="single" w:sz="2" w:space="0" w:color="auto"/>
            </w:tcBorders>
          </w:tcPr>
          <w:p w14:paraId="5C65A9EF" w14:textId="77777777" w:rsidR="00A81816" w:rsidRPr="003409C2" w:rsidRDefault="00A81816" w:rsidP="00A81816">
            <w:pPr>
              <w:spacing w:line="240" w:lineRule="auto"/>
            </w:pPr>
            <w:r w:rsidRPr="003409C2">
              <w:t>Percent Free Lunch</w:t>
            </w:r>
          </w:p>
        </w:tc>
        <w:tc>
          <w:tcPr>
            <w:tcW w:w="612" w:type="dxa"/>
          </w:tcPr>
          <w:p w14:paraId="433513C9" w14:textId="77777777" w:rsidR="00A81816" w:rsidRPr="003409C2" w:rsidRDefault="00A81816" w:rsidP="00A81816">
            <w:pPr>
              <w:spacing w:line="240" w:lineRule="auto"/>
            </w:pPr>
          </w:p>
        </w:tc>
        <w:tc>
          <w:tcPr>
            <w:tcW w:w="0" w:type="auto"/>
          </w:tcPr>
          <w:p w14:paraId="6644D751" w14:textId="77777777" w:rsidR="00A81816" w:rsidRPr="003409C2" w:rsidRDefault="00A81816" w:rsidP="00A81816">
            <w:pPr>
              <w:spacing w:line="240" w:lineRule="auto"/>
            </w:pPr>
            <w:r w:rsidRPr="003409C2">
              <w:t>0.21</w:t>
            </w:r>
          </w:p>
        </w:tc>
        <w:tc>
          <w:tcPr>
            <w:tcW w:w="0" w:type="auto"/>
          </w:tcPr>
          <w:p w14:paraId="7A051B55" w14:textId="77777777" w:rsidR="00A81816" w:rsidRPr="003409C2" w:rsidRDefault="00A81816" w:rsidP="00A81816">
            <w:pPr>
              <w:spacing w:line="240" w:lineRule="auto"/>
            </w:pPr>
            <w:r w:rsidRPr="003409C2">
              <w:t>0.37</w:t>
            </w:r>
          </w:p>
        </w:tc>
        <w:tc>
          <w:tcPr>
            <w:tcW w:w="0" w:type="auto"/>
          </w:tcPr>
          <w:p w14:paraId="30F69513" w14:textId="77777777" w:rsidR="00A81816" w:rsidRPr="003409C2" w:rsidRDefault="00A81816" w:rsidP="00A81816">
            <w:pPr>
              <w:spacing w:line="240" w:lineRule="auto"/>
            </w:pPr>
            <w:r w:rsidRPr="003409C2">
              <w:t>0.45</w:t>
            </w:r>
          </w:p>
        </w:tc>
        <w:tc>
          <w:tcPr>
            <w:tcW w:w="0" w:type="auto"/>
          </w:tcPr>
          <w:p w14:paraId="7EC1C3DA" w14:textId="77777777" w:rsidR="00A81816" w:rsidRPr="003409C2" w:rsidRDefault="00A81816" w:rsidP="00A81816">
            <w:pPr>
              <w:spacing w:line="240" w:lineRule="auto"/>
            </w:pPr>
            <w:r w:rsidRPr="003409C2">
              <w:t>0.55</w:t>
            </w:r>
          </w:p>
        </w:tc>
        <w:tc>
          <w:tcPr>
            <w:tcW w:w="0" w:type="auto"/>
            <w:tcBorders>
              <w:right w:val="single" w:sz="2" w:space="0" w:color="auto"/>
            </w:tcBorders>
          </w:tcPr>
          <w:p w14:paraId="6A838D1C" w14:textId="77777777" w:rsidR="00A81816" w:rsidRPr="003409C2" w:rsidRDefault="00A81816" w:rsidP="00A81816">
            <w:pPr>
              <w:spacing w:line="240" w:lineRule="auto"/>
            </w:pPr>
            <w:r w:rsidRPr="003409C2">
              <w:t>0.72</w:t>
            </w:r>
          </w:p>
        </w:tc>
        <w:tc>
          <w:tcPr>
            <w:tcW w:w="0" w:type="auto"/>
            <w:tcBorders>
              <w:left w:val="single" w:sz="2" w:space="0" w:color="auto"/>
            </w:tcBorders>
          </w:tcPr>
          <w:p w14:paraId="53C9623B" w14:textId="77777777" w:rsidR="00A81816" w:rsidRPr="003409C2" w:rsidRDefault="00A81816" w:rsidP="00A81816">
            <w:pPr>
              <w:spacing w:line="240" w:lineRule="auto"/>
            </w:pPr>
            <w:r w:rsidRPr="003409C2">
              <w:t>0.26</w:t>
            </w:r>
          </w:p>
        </w:tc>
        <w:tc>
          <w:tcPr>
            <w:tcW w:w="0" w:type="auto"/>
          </w:tcPr>
          <w:p w14:paraId="6FCA6352" w14:textId="77777777" w:rsidR="00A81816" w:rsidRPr="003409C2" w:rsidRDefault="00A81816" w:rsidP="00A81816">
            <w:pPr>
              <w:spacing w:line="240" w:lineRule="auto"/>
            </w:pPr>
            <w:r w:rsidRPr="003409C2">
              <w:t>0.46</w:t>
            </w:r>
          </w:p>
        </w:tc>
        <w:tc>
          <w:tcPr>
            <w:tcW w:w="0" w:type="auto"/>
          </w:tcPr>
          <w:p w14:paraId="42514497" w14:textId="77777777" w:rsidR="00A81816" w:rsidRPr="003409C2" w:rsidRDefault="00A81816" w:rsidP="00A81816">
            <w:pPr>
              <w:spacing w:line="240" w:lineRule="auto"/>
            </w:pPr>
            <w:r w:rsidRPr="003409C2">
              <w:t>0.55</w:t>
            </w:r>
          </w:p>
        </w:tc>
        <w:tc>
          <w:tcPr>
            <w:tcW w:w="0" w:type="auto"/>
          </w:tcPr>
          <w:p w14:paraId="42C11BD0" w14:textId="77777777" w:rsidR="00A81816" w:rsidRPr="003409C2" w:rsidRDefault="00A81816" w:rsidP="00A81816">
            <w:pPr>
              <w:spacing w:line="240" w:lineRule="auto"/>
            </w:pPr>
            <w:r w:rsidRPr="003409C2">
              <w:t>0.68</w:t>
            </w:r>
          </w:p>
        </w:tc>
        <w:tc>
          <w:tcPr>
            <w:tcW w:w="954" w:type="dxa"/>
            <w:tcBorders>
              <w:right w:val="single" w:sz="2" w:space="0" w:color="auto"/>
            </w:tcBorders>
          </w:tcPr>
          <w:p w14:paraId="0554D4EE" w14:textId="77777777" w:rsidR="00A81816" w:rsidRPr="003409C2" w:rsidRDefault="00A81816" w:rsidP="00A81816">
            <w:pPr>
              <w:spacing w:line="240" w:lineRule="auto"/>
            </w:pPr>
            <w:r w:rsidRPr="003409C2">
              <w:t>0.97</w:t>
            </w:r>
          </w:p>
        </w:tc>
      </w:tr>
      <w:tr w:rsidR="00A81816" w:rsidRPr="003409C2" w14:paraId="3F4F0360" w14:textId="77777777" w:rsidTr="00FF2F84">
        <w:tc>
          <w:tcPr>
            <w:tcW w:w="1429" w:type="dxa"/>
            <w:vMerge/>
            <w:tcBorders>
              <w:left w:val="single" w:sz="2" w:space="0" w:color="auto"/>
              <w:bottom w:val="single" w:sz="4" w:space="0" w:color="auto"/>
            </w:tcBorders>
          </w:tcPr>
          <w:p w14:paraId="260541FB" w14:textId="77777777" w:rsidR="00A81816" w:rsidRPr="003409C2" w:rsidRDefault="00A81816" w:rsidP="00A81816">
            <w:pPr>
              <w:spacing w:line="240" w:lineRule="auto"/>
            </w:pPr>
          </w:p>
        </w:tc>
        <w:tc>
          <w:tcPr>
            <w:tcW w:w="1901" w:type="dxa"/>
            <w:tcBorders>
              <w:left w:val="single" w:sz="2" w:space="0" w:color="auto"/>
              <w:bottom w:val="single" w:sz="4" w:space="0" w:color="auto"/>
            </w:tcBorders>
          </w:tcPr>
          <w:p w14:paraId="32C10B08" w14:textId="77777777" w:rsidR="00A81816" w:rsidRPr="003409C2" w:rsidRDefault="00A81816" w:rsidP="00A81816">
            <w:pPr>
              <w:spacing w:line="240" w:lineRule="auto"/>
            </w:pPr>
            <w:r w:rsidRPr="003409C2">
              <w:t>Percent Economically Disadvantaged</w:t>
            </w:r>
          </w:p>
        </w:tc>
        <w:tc>
          <w:tcPr>
            <w:tcW w:w="612" w:type="dxa"/>
            <w:tcBorders>
              <w:bottom w:val="single" w:sz="4" w:space="0" w:color="auto"/>
            </w:tcBorders>
          </w:tcPr>
          <w:p w14:paraId="32D10B5F" w14:textId="77777777" w:rsidR="00A81816" w:rsidRPr="003409C2" w:rsidRDefault="00A81816" w:rsidP="00A81816">
            <w:pPr>
              <w:spacing w:line="240" w:lineRule="auto"/>
            </w:pPr>
          </w:p>
        </w:tc>
        <w:tc>
          <w:tcPr>
            <w:tcW w:w="0" w:type="auto"/>
            <w:tcBorders>
              <w:bottom w:val="single" w:sz="4" w:space="0" w:color="auto"/>
            </w:tcBorders>
          </w:tcPr>
          <w:p w14:paraId="18AE10B5" w14:textId="77777777" w:rsidR="00A81816" w:rsidRPr="003409C2" w:rsidRDefault="00A81816" w:rsidP="00A81816">
            <w:pPr>
              <w:spacing w:line="240" w:lineRule="auto"/>
            </w:pPr>
            <w:r w:rsidRPr="003409C2">
              <w:t>0.30</w:t>
            </w:r>
          </w:p>
        </w:tc>
        <w:tc>
          <w:tcPr>
            <w:tcW w:w="0" w:type="auto"/>
            <w:tcBorders>
              <w:bottom w:val="single" w:sz="4" w:space="0" w:color="auto"/>
            </w:tcBorders>
          </w:tcPr>
          <w:p w14:paraId="68C3B762" w14:textId="77777777" w:rsidR="00A81816" w:rsidRPr="003409C2" w:rsidRDefault="00A81816" w:rsidP="00A81816">
            <w:pPr>
              <w:spacing w:line="240" w:lineRule="auto"/>
            </w:pPr>
            <w:r w:rsidRPr="003409C2">
              <w:t>0.48</w:t>
            </w:r>
          </w:p>
        </w:tc>
        <w:tc>
          <w:tcPr>
            <w:tcW w:w="0" w:type="auto"/>
            <w:tcBorders>
              <w:bottom w:val="single" w:sz="4" w:space="0" w:color="auto"/>
            </w:tcBorders>
          </w:tcPr>
          <w:p w14:paraId="375F1D51" w14:textId="77777777" w:rsidR="00A81816" w:rsidRPr="003409C2" w:rsidRDefault="00A81816" w:rsidP="00A81816">
            <w:pPr>
              <w:spacing w:line="240" w:lineRule="auto"/>
            </w:pPr>
            <w:r w:rsidRPr="003409C2">
              <w:t>0.57</w:t>
            </w:r>
          </w:p>
        </w:tc>
        <w:tc>
          <w:tcPr>
            <w:tcW w:w="0" w:type="auto"/>
            <w:tcBorders>
              <w:bottom w:val="single" w:sz="4" w:space="0" w:color="auto"/>
            </w:tcBorders>
          </w:tcPr>
          <w:p w14:paraId="56F489C9" w14:textId="77777777" w:rsidR="00A81816" w:rsidRPr="003409C2" w:rsidRDefault="00A81816" w:rsidP="00A81816">
            <w:pPr>
              <w:spacing w:line="240" w:lineRule="auto"/>
            </w:pPr>
            <w:r w:rsidRPr="003409C2">
              <w:t>0.67</w:t>
            </w:r>
          </w:p>
        </w:tc>
        <w:tc>
          <w:tcPr>
            <w:tcW w:w="0" w:type="auto"/>
            <w:tcBorders>
              <w:bottom w:val="single" w:sz="4" w:space="0" w:color="auto"/>
              <w:right w:val="single" w:sz="2" w:space="0" w:color="auto"/>
            </w:tcBorders>
          </w:tcPr>
          <w:p w14:paraId="7E56CA4B" w14:textId="77777777" w:rsidR="00A81816" w:rsidRPr="003409C2" w:rsidRDefault="00A81816" w:rsidP="00A81816">
            <w:pPr>
              <w:spacing w:line="240" w:lineRule="auto"/>
            </w:pPr>
            <w:r w:rsidRPr="003409C2">
              <w:t>0.84</w:t>
            </w:r>
          </w:p>
        </w:tc>
        <w:tc>
          <w:tcPr>
            <w:tcW w:w="0" w:type="auto"/>
            <w:tcBorders>
              <w:left w:val="single" w:sz="2" w:space="0" w:color="auto"/>
              <w:bottom w:val="single" w:sz="4" w:space="0" w:color="auto"/>
            </w:tcBorders>
          </w:tcPr>
          <w:p w14:paraId="629B9D20" w14:textId="77777777" w:rsidR="00A81816" w:rsidRPr="003409C2" w:rsidRDefault="00A81816" w:rsidP="00A81816">
            <w:pPr>
              <w:spacing w:line="240" w:lineRule="auto"/>
            </w:pPr>
            <w:r w:rsidRPr="003409C2">
              <w:t>0.34</w:t>
            </w:r>
          </w:p>
        </w:tc>
        <w:tc>
          <w:tcPr>
            <w:tcW w:w="0" w:type="auto"/>
            <w:tcBorders>
              <w:bottom w:val="single" w:sz="4" w:space="0" w:color="auto"/>
            </w:tcBorders>
          </w:tcPr>
          <w:p w14:paraId="06E7B476" w14:textId="77777777" w:rsidR="00A81816" w:rsidRPr="003409C2" w:rsidRDefault="00A81816" w:rsidP="00A81816">
            <w:pPr>
              <w:spacing w:line="240" w:lineRule="auto"/>
            </w:pPr>
            <w:r w:rsidRPr="003409C2">
              <w:t>0.52</w:t>
            </w:r>
          </w:p>
        </w:tc>
        <w:tc>
          <w:tcPr>
            <w:tcW w:w="0" w:type="auto"/>
            <w:tcBorders>
              <w:bottom w:val="single" w:sz="4" w:space="0" w:color="auto"/>
            </w:tcBorders>
          </w:tcPr>
          <w:p w14:paraId="0202D28F" w14:textId="77777777" w:rsidR="00A81816" w:rsidRPr="003409C2" w:rsidRDefault="00A81816" w:rsidP="00A81816">
            <w:pPr>
              <w:spacing w:line="240" w:lineRule="auto"/>
            </w:pPr>
            <w:r w:rsidRPr="003409C2">
              <w:t>0.61</w:t>
            </w:r>
          </w:p>
        </w:tc>
        <w:tc>
          <w:tcPr>
            <w:tcW w:w="0" w:type="auto"/>
            <w:tcBorders>
              <w:bottom w:val="single" w:sz="4" w:space="0" w:color="auto"/>
            </w:tcBorders>
          </w:tcPr>
          <w:p w14:paraId="41547A90" w14:textId="77777777" w:rsidR="00A81816" w:rsidRPr="003409C2" w:rsidRDefault="00A81816" w:rsidP="00A81816">
            <w:pPr>
              <w:spacing w:line="240" w:lineRule="auto"/>
            </w:pPr>
            <w:r w:rsidRPr="003409C2">
              <w:t>0.72</w:t>
            </w:r>
          </w:p>
        </w:tc>
        <w:tc>
          <w:tcPr>
            <w:tcW w:w="954" w:type="dxa"/>
            <w:tcBorders>
              <w:bottom w:val="single" w:sz="4" w:space="0" w:color="auto"/>
              <w:right w:val="single" w:sz="2" w:space="0" w:color="auto"/>
            </w:tcBorders>
          </w:tcPr>
          <w:p w14:paraId="60EEAC25" w14:textId="77777777" w:rsidR="00A81816" w:rsidRPr="003409C2" w:rsidRDefault="00A81816" w:rsidP="00A81816">
            <w:pPr>
              <w:spacing w:line="240" w:lineRule="auto"/>
            </w:pPr>
            <w:r w:rsidRPr="003409C2">
              <w:t>0.86</w:t>
            </w:r>
          </w:p>
        </w:tc>
      </w:tr>
      <w:tr w:rsidR="00A81816" w:rsidRPr="003409C2" w14:paraId="44DD776D" w14:textId="77777777" w:rsidTr="00FF2F84">
        <w:tc>
          <w:tcPr>
            <w:tcW w:w="1429" w:type="dxa"/>
            <w:vMerge w:val="restart"/>
            <w:tcBorders>
              <w:top w:val="single" w:sz="4" w:space="0" w:color="auto"/>
              <w:left w:val="single" w:sz="2" w:space="0" w:color="auto"/>
            </w:tcBorders>
            <w:vAlign w:val="center"/>
          </w:tcPr>
          <w:p w14:paraId="55413DFC" w14:textId="77777777" w:rsidR="00A81816" w:rsidRPr="003409C2" w:rsidRDefault="00A81816" w:rsidP="00A81816">
            <w:pPr>
              <w:spacing w:line="240" w:lineRule="auto"/>
            </w:pPr>
            <w:r w:rsidRPr="003409C2">
              <w:t>County level variables</w:t>
            </w:r>
          </w:p>
        </w:tc>
        <w:tc>
          <w:tcPr>
            <w:tcW w:w="1901" w:type="dxa"/>
            <w:tcBorders>
              <w:top w:val="single" w:sz="4" w:space="0" w:color="auto"/>
              <w:left w:val="single" w:sz="2" w:space="0" w:color="auto"/>
            </w:tcBorders>
          </w:tcPr>
          <w:p w14:paraId="42F3CAA8" w14:textId="77777777" w:rsidR="00A81816" w:rsidRPr="003409C2" w:rsidRDefault="00A81816" w:rsidP="00A81816">
            <w:pPr>
              <w:spacing w:line="240" w:lineRule="auto"/>
            </w:pPr>
            <w:r w:rsidRPr="003409C2">
              <w:t>Percent English Language Learners</w:t>
            </w:r>
          </w:p>
        </w:tc>
        <w:tc>
          <w:tcPr>
            <w:tcW w:w="612" w:type="dxa"/>
            <w:tcBorders>
              <w:top w:val="single" w:sz="4" w:space="0" w:color="auto"/>
            </w:tcBorders>
          </w:tcPr>
          <w:p w14:paraId="1DB26E44" w14:textId="77777777" w:rsidR="00A81816" w:rsidRPr="003409C2" w:rsidRDefault="00A81816" w:rsidP="00A81816">
            <w:pPr>
              <w:spacing w:line="240" w:lineRule="auto"/>
            </w:pPr>
          </w:p>
        </w:tc>
        <w:tc>
          <w:tcPr>
            <w:tcW w:w="0" w:type="auto"/>
            <w:tcBorders>
              <w:top w:val="single" w:sz="4" w:space="0" w:color="auto"/>
            </w:tcBorders>
          </w:tcPr>
          <w:p w14:paraId="613CFB5F" w14:textId="77777777" w:rsidR="00A81816" w:rsidRPr="003409C2" w:rsidRDefault="00A81816" w:rsidP="00A81816">
            <w:pPr>
              <w:spacing w:line="240" w:lineRule="auto"/>
            </w:pPr>
            <w:r w:rsidRPr="003409C2">
              <w:t>0.00</w:t>
            </w:r>
          </w:p>
        </w:tc>
        <w:tc>
          <w:tcPr>
            <w:tcW w:w="0" w:type="auto"/>
            <w:tcBorders>
              <w:top w:val="single" w:sz="4" w:space="0" w:color="auto"/>
            </w:tcBorders>
          </w:tcPr>
          <w:p w14:paraId="7B844F17" w14:textId="77777777" w:rsidR="00A81816" w:rsidRPr="003409C2" w:rsidRDefault="00A81816" w:rsidP="00A81816">
            <w:pPr>
              <w:spacing w:line="240" w:lineRule="auto"/>
            </w:pPr>
            <w:r w:rsidRPr="003409C2">
              <w:t>0.01</w:t>
            </w:r>
          </w:p>
        </w:tc>
        <w:tc>
          <w:tcPr>
            <w:tcW w:w="0" w:type="auto"/>
            <w:tcBorders>
              <w:top w:val="single" w:sz="4" w:space="0" w:color="auto"/>
            </w:tcBorders>
          </w:tcPr>
          <w:p w14:paraId="1DDB0E8F" w14:textId="77777777" w:rsidR="00A81816" w:rsidRPr="003409C2" w:rsidRDefault="00A81816" w:rsidP="00A81816">
            <w:pPr>
              <w:spacing w:line="240" w:lineRule="auto"/>
            </w:pPr>
            <w:r w:rsidRPr="003409C2">
              <w:t>0.04</w:t>
            </w:r>
          </w:p>
        </w:tc>
        <w:tc>
          <w:tcPr>
            <w:tcW w:w="0" w:type="auto"/>
            <w:tcBorders>
              <w:top w:val="single" w:sz="4" w:space="0" w:color="auto"/>
            </w:tcBorders>
          </w:tcPr>
          <w:p w14:paraId="77CA3852" w14:textId="77777777" w:rsidR="00A81816" w:rsidRPr="003409C2" w:rsidRDefault="00A81816" w:rsidP="00A81816">
            <w:pPr>
              <w:spacing w:line="240" w:lineRule="auto"/>
            </w:pPr>
            <w:r w:rsidRPr="003409C2">
              <w:t>0.08</w:t>
            </w:r>
          </w:p>
        </w:tc>
        <w:tc>
          <w:tcPr>
            <w:tcW w:w="0" w:type="auto"/>
            <w:tcBorders>
              <w:top w:val="single" w:sz="4" w:space="0" w:color="auto"/>
              <w:right w:val="single" w:sz="2" w:space="0" w:color="auto"/>
            </w:tcBorders>
          </w:tcPr>
          <w:p w14:paraId="23DFA0B8" w14:textId="77777777" w:rsidR="00A81816" w:rsidRPr="003409C2" w:rsidRDefault="00A81816" w:rsidP="00A81816">
            <w:pPr>
              <w:spacing w:line="240" w:lineRule="auto"/>
            </w:pPr>
            <w:r w:rsidRPr="003409C2">
              <w:t>0.17</w:t>
            </w:r>
          </w:p>
        </w:tc>
        <w:tc>
          <w:tcPr>
            <w:tcW w:w="0" w:type="auto"/>
            <w:tcBorders>
              <w:top w:val="single" w:sz="4" w:space="0" w:color="auto"/>
              <w:left w:val="single" w:sz="2" w:space="0" w:color="auto"/>
            </w:tcBorders>
          </w:tcPr>
          <w:p w14:paraId="55258125" w14:textId="77777777" w:rsidR="00A81816" w:rsidRPr="003409C2" w:rsidRDefault="00A81816" w:rsidP="00A81816">
            <w:pPr>
              <w:spacing w:line="240" w:lineRule="auto"/>
            </w:pPr>
            <w:r w:rsidRPr="003409C2">
              <w:t>0.00</w:t>
            </w:r>
          </w:p>
        </w:tc>
        <w:tc>
          <w:tcPr>
            <w:tcW w:w="0" w:type="auto"/>
            <w:tcBorders>
              <w:top w:val="single" w:sz="4" w:space="0" w:color="auto"/>
            </w:tcBorders>
          </w:tcPr>
          <w:p w14:paraId="1AD83B2A" w14:textId="77777777" w:rsidR="00A81816" w:rsidRPr="003409C2" w:rsidRDefault="00A81816" w:rsidP="00A81816">
            <w:pPr>
              <w:spacing w:line="240" w:lineRule="auto"/>
            </w:pPr>
            <w:r w:rsidRPr="003409C2">
              <w:t>0.02</w:t>
            </w:r>
          </w:p>
        </w:tc>
        <w:tc>
          <w:tcPr>
            <w:tcW w:w="0" w:type="auto"/>
            <w:tcBorders>
              <w:top w:val="single" w:sz="4" w:space="0" w:color="auto"/>
            </w:tcBorders>
          </w:tcPr>
          <w:p w14:paraId="7462821C" w14:textId="77777777" w:rsidR="00A81816" w:rsidRPr="003409C2" w:rsidRDefault="00A81816" w:rsidP="00A81816">
            <w:pPr>
              <w:spacing w:line="240" w:lineRule="auto"/>
            </w:pPr>
            <w:r w:rsidRPr="003409C2">
              <w:t>0.05</w:t>
            </w:r>
          </w:p>
        </w:tc>
        <w:tc>
          <w:tcPr>
            <w:tcW w:w="0" w:type="auto"/>
            <w:tcBorders>
              <w:top w:val="single" w:sz="4" w:space="0" w:color="auto"/>
            </w:tcBorders>
          </w:tcPr>
          <w:p w14:paraId="022673CC" w14:textId="77777777" w:rsidR="00A81816" w:rsidRPr="003409C2" w:rsidRDefault="00A81816" w:rsidP="00A81816">
            <w:pPr>
              <w:spacing w:line="240" w:lineRule="auto"/>
            </w:pPr>
            <w:r w:rsidRPr="003409C2">
              <w:t>0.09</w:t>
            </w:r>
          </w:p>
        </w:tc>
        <w:tc>
          <w:tcPr>
            <w:tcW w:w="954" w:type="dxa"/>
            <w:tcBorders>
              <w:top w:val="single" w:sz="4" w:space="0" w:color="auto"/>
              <w:right w:val="single" w:sz="2" w:space="0" w:color="auto"/>
            </w:tcBorders>
          </w:tcPr>
          <w:p w14:paraId="183503BF" w14:textId="77777777" w:rsidR="00A81816" w:rsidRPr="003409C2" w:rsidRDefault="00A81816" w:rsidP="00A81816">
            <w:pPr>
              <w:spacing w:line="240" w:lineRule="auto"/>
            </w:pPr>
            <w:r w:rsidRPr="003409C2">
              <w:t>0.17</w:t>
            </w:r>
          </w:p>
        </w:tc>
      </w:tr>
      <w:tr w:rsidR="00A81816" w:rsidRPr="003409C2" w14:paraId="43726F44" w14:textId="77777777" w:rsidTr="00FF2F84">
        <w:tc>
          <w:tcPr>
            <w:tcW w:w="1429" w:type="dxa"/>
            <w:vMerge/>
            <w:tcBorders>
              <w:left w:val="single" w:sz="2" w:space="0" w:color="auto"/>
            </w:tcBorders>
          </w:tcPr>
          <w:p w14:paraId="7F3B748C" w14:textId="77777777" w:rsidR="00A81816" w:rsidRPr="003409C2" w:rsidRDefault="00A81816" w:rsidP="00A81816">
            <w:pPr>
              <w:spacing w:line="240" w:lineRule="auto"/>
            </w:pPr>
          </w:p>
        </w:tc>
        <w:tc>
          <w:tcPr>
            <w:tcW w:w="1901" w:type="dxa"/>
            <w:tcBorders>
              <w:left w:val="single" w:sz="2" w:space="0" w:color="auto"/>
            </w:tcBorders>
          </w:tcPr>
          <w:p w14:paraId="26F32AE7" w14:textId="77777777" w:rsidR="00A81816" w:rsidRPr="003409C2" w:rsidRDefault="00A81816" w:rsidP="00A81816">
            <w:pPr>
              <w:spacing w:line="240" w:lineRule="auto"/>
            </w:pPr>
            <w:r w:rsidRPr="003409C2">
              <w:t>Percent Urban Schools</w:t>
            </w:r>
          </w:p>
        </w:tc>
        <w:tc>
          <w:tcPr>
            <w:tcW w:w="612" w:type="dxa"/>
          </w:tcPr>
          <w:p w14:paraId="59C1A620" w14:textId="77777777" w:rsidR="00A81816" w:rsidRPr="003409C2" w:rsidRDefault="00A81816" w:rsidP="00A81816">
            <w:pPr>
              <w:spacing w:line="240" w:lineRule="auto"/>
            </w:pPr>
          </w:p>
        </w:tc>
        <w:tc>
          <w:tcPr>
            <w:tcW w:w="0" w:type="auto"/>
          </w:tcPr>
          <w:p w14:paraId="750EFB07" w14:textId="77777777" w:rsidR="00A81816" w:rsidRPr="003409C2" w:rsidRDefault="00A81816" w:rsidP="00A81816">
            <w:pPr>
              <w:spacing w:line="240" w:lineRule="auto"/>
            </w:pPr>
            <w:r w:rsidRPr="003409C2">
              <w:t>0.00</w:t>
            </w:r>
          </w:p>
        </w:tc>
        <w:tc>
          <w:tcPr>
            <w:tcW w:w="0" w:type="auto"/>
          </w:tcPr>
          <w:p w14:paraId="5AC140D7" w14:textId="77777777" w:rsidR="00A81816" w:rsidRPr="003409C2" w:rsidRDefault="00A81816" w:rsidP="00A81816">
            <w:pPr>
              <w:spacing w:line="240" w:lineRule="auto"/>
            </w:pPr>
            <w:r w:rsidRPr="003409C2">
              <w:t>0.00</w:t>
            </w:r>
          </w:p>
        </w:tc>
        <w:tc>
          <w:tcPr>
            <w:tcW w:w="0" w:type="auto"/>
          </w:tcPr>
          <w:p w14:paraId="42E15757" w14:textId="77777777" w:rsidR="00A81816" w:rsidRPr="003409C2" w:rsidRDefault="00A81816" w:rsidP="00A81816">
            <w:pPr>
              <w:spacing w:line="240" w:lineRule="auto"/>
            </w:pPr>
            <w:r w:rsidRPr="003409C2">
              <w:t>0.00</w:t>
            </w:r>
          </w:p>
        </w:tc>
        <w:tc>
          <w:tcPr>
            <w:tcW w:w="0" w:type="auto"/>
          </w:tcPr>
          <w:p w14:paraId="59E07946" w14:textId="77777777" w:rsidR="00A81816" w:rsidRPr="003409C2" w:rsidRDefault="00A81816" w:rsidP="00A81816">
            <w:pPr>
              <w:spacing w:line="240" w:lineRule="auto"/>
            </w:pPr>
            <w:r w:rsidRPr="003409C2">
              <w:t>0.00</w:t>
            </w:r>
          </w:p>
        </w:tc>
        <w:tc>
          <w:tcPr>
            <w:tcW w:w="0" w:type="auto"/>
            <w:tcBorders>
              <w:right w:val="single" w:sz="2" w:space="0" w:color="auto"/>
            </w:tcBorders>
          </w:tcPr>
          <w:p w14:paraId="13995603" w14:textId="77777777" w:rsidR="00A81816" w:rsidRPr="003409C2" w:rsidRDefault="00A81816" w:rsidP="00A81816">
            <w:pPr>
              <w:spacing w:line="240" w:lineRule="auto"/>
            </w:pPr>
            <w:r w:rsidRPr="003409C2">
              <w:t>0.58</w:t>
            </w:r>
          </w:p>
        </w:tc>
        <w:tc>
          <w:tcPr>
            <w:tcW w:w="0" w:type="auto"/>
            <w:tcBorders>
              <w:left w:val="single" w:sz="2" w:space="0" w:color="auto"/>
            </w:tcBorders>
          </w:tcPr>
          <w:p w14:paraId="7C8573EC" w14:textId="77777777" w:rsidR="00A81816" w:rsidRPr="003409C2" w:rsidRDefault="00A81816" w:rsidP="00A81816">
            <w:pPr>
              <w:spacing w:line="240" w:lineRule="auto"/>
            </w:pPr>
            <w:r w:rsidRPr="003409C2">
              <w:t>0.00</w:t>
            </w:r>
          </w:p>
        </w:tc>
        <w:tc>
          <w:tcPr>
            <w:tcW w:w="0" w:type="auto"/>
          </w:tcPr>
          <w:p w14:paraId="26BD25D6" w14:textId="77777777" w:rsidR="00A81816" w:rsidRPr="003409C2" w:rsidRDefault="00A81816" w:rsidP="00A81816">
            <w:pPr>
              <w:spacing w:line="240" w:lineRule="auto"/>
            </w:pPr>
            <w:r w:rsidRPr="003409C2">
              <w:t>0.00</w:t>
            </w:r>
          </w:p>
        </w:tc>
        <w:tc>
          <w:tcPr>
            <w:tcW w:w="0" w:type="auto"/>
          </w:tcPr>
          <w:p w14:paraId="41615B62" w14:textId="77777777" w:rsidR="00A81816" w:rsidRPr="003409C2" w:rsidRDefault="00A81816" w:rsidP="00A81816">
            <w:pPr>
              <w:spacing w:line="240" w:lineRule="auto"/>
            </w:pPr>
            <w:r w:rsidRPr="003409C2">
              <w:t>0.00</w:t>
            </w:r>
          </w:p>
        </w:tc>
        <w:tc>
          <w:tcPr>
            <w:tcW w:w="0" w:type="auto"/>
          </w:tcPr>
          <w:p w14:paraId="4EFB93DF" w14:textId="77777777" w:rsidR="00A81816" w:rsidRPr="003409C2" w:rsidRDefault="00A81816" w:rsidP="00A81816">
            <w:pPr>
              <w:spacing w:line="240" w:lineRule="auto"/>
            </w:pPr>
            <w:r w:rsidRPr="003409C2">
              <w:t>0.00</w:t>
            </w:r>
          </w:p>
        </w:tc>
        <w:tc>
          <w:tcPr>
            <w:tcW w:w="954" w:type="dxa"/>
            <w:tcBorders>
              <w:right w:val="single" w:sz="2" w:space="0" w:color="auto"/>
            </w:tcBorders>
          </w:tcPr>
          <w:p w14:paraId="2464A09D" w14:textId="77777777" w:rsidR="00A81816" w:rsidRPr="003409C2" w:rsidRDefault="00A81816" w:rsidP="00A81816">
            <w:pPr>
              <w:spacing w:line="240" w:lineRule="auto"/>
            </w:pPr>
            <w:r w:rsidRPr="003409C2">
              <w:t>0.58</w:t>
            </w:r>
          </w:p>
        </w:tc>
      </w:tr>
      <w:tr w:rsidR="00A81816" w:rsidRPr="003409C2" w14:paraId="0B39DFAA" w14:textId="77777777" w:rsidTr="00FF2F84">
        <w:tc>
          <w:tcPr>
            <w:tcW w:w="1429" w:type="dxa"/>
            <w:vMerge/>
            <w:tcBorders>
              <w:left w:val="single" w:sz="2" w:space="0" w:color="auto"/>
            </w:tcBorders>
          </w:tcPr>
          <w:p w14:paraId="18236171" w14:textId="77777777" w:rsidR="00A81816" w:rsidRPr="003409C2" w:rsidRDefault="00A81816" w:rsidP="00A81816">
            <w:pPr>
              <w:spacing w:line="240" w:lineRule="auto"/>
            </w:pPr>
          </w:p>
        </w:tc>
        <w:tc>
          <w:tcPr>
            <w:tcW w:w="1901" w:type="dxa"/>
            <w:tcBorders>
              <w:left w:val="single" w:sz="2" w:space="0" w:color="auto"/>
            </w:tcBorders>
          </w:tcPr>
          <w:p w14:paraId="205DE872" w14:textId="77777777" w:rsidR="00A81816" w:rsidRPr="003409C2" w:rsidRDefault="00A81816" w:rsidP="00A81816">
            <w:pPr>
              <w:spacing w:line="240" w:lineRule="auto"/>
            </w:pPr>
            <w:r w:rsidRPr="003409C2">
              <w:t>Percent with College Degree</w:t>
            </w:r>
          </w:p>
        </w:tc>
        <w:tc>
          <w:tcPr>
            <w:tcW w:w="612" w:type="dxa"/>
          </w:tcPr>
          <w:p w14:paraId="4DAB2053" w14:textId="77777777" w:rsidR="00A81816" w:rsidRPr="003409C2" w:rsidRDefault="00A81816" w:rsidP="00A81816">
            <w:pPr>
              <w:spacing w:line="240" w:lineRule="auto"/>
            </w:pPr>
          </w:p>
        </w:tc>
        <w:tc>
          <w:tcPr>
            <w:tcW w:w="0" w:type="auto"/>
          </w:tcPr>
          <w:p w14:paraId="3903F1DC" w14:textId="77777777" w:rsidR="00A81816" w:rsidRPr="003409C2" w:rsidRDefault="00A81816" w:rsidP="00A81816">
            <w:pPr>
              <w:spacing w:line="240" w:lineRule="auto"/>
            </w:pPr>
            <w:r w:rsidRPr="003409C2">
              <w:t>0.09</w:t>
            </w:r>
          </w:p>
        </w:tc>
        <w:tc>
          <w:tcPr>
            <w:tcW w:w="0" w:type="auto"/>
          </w:tcPr>
          <w:p w14:paraId="6762595D" w14:textId="77777777" w:rsidR="00A81816" w:rsidRPr="003409C2" w:rsidRDefault="00A81816" w:rsidP="00A81816">
            <w:pPr>
              <w:spacing w:line="240" w:lineRule="auto"/>
            </w:pPr>
            <w:r w:rsidRPr="003409C2">
              <w:t>0.12</w:t>
            </w:r>
          </w:p>
        </w:tc>
        <w:tc>
          <w:tcPr>
            <w:tcW w:w="0" w:type="auto"/>
          </w:tcPr>
          <w:p w14:paraId="430B39D3" w14:textId="77777777" w:rsidR="00A81816" w:rsidRPr="003409C2" w:rsidRDefault="00A81816" w:rsidP="00A81816">
            <w:pPr>
              <w:spacing w:line="240" w:lineRule="auto"/>
            </w:pPr>
            <w:r w:rsidRPr="003409C2">
              <w:t>0.16</w:t>
            </w:r>
          </w:p>
        </w:tc>
        <w:tc>
          <w:tcPr>
            <w:tcW w:w="0" w:type="auto"/>
          </w:tcPr>
          <w:p w14:paraId="20B622DB" w14:textId="77777777" w:rsidR="00A81816" w:rsidRPr="003409C2" w:rsidRDefault="00A81816" w:rsidP="00A81816">
            <w:pPr>
              <w:spacing w:line="240" w:lineRule="auto"/>
            </w:pPr>
            <w:r w:rsidRPr="003409C2">
              <w:t>0.21</w:t>
            </w:r>
          </w:p>
        </w:tc>
        <w:tc>
          <w:tcPr>
            <w:tcW w:w="0" w:type="auto"/>
            <w:tcBorders>
              <w:right w:val="single" w:sz="2" w:space="0" w:color="auto"/>
            </w:tcBorders>
          </w:tcPr>
          <w:p w14:paraId="0663DED0" w14:textId="77777777" w:rsidR="00A81816" w:rsidRPr="003409C2" w:rsidRDefault="00A81816" w:rsidP="00A81816">
            <w:pPr>
              <w:spacing w:line="240" w:lineRule="auto"/>
            </w:pPr>
            <w:r w:rsidRPr="003409C2">
              <w:t>0.34</w:t>
            </w:r>
          </w:p>
        </w:tc>
        <w:tc>
          <w:tcPr>
            <w:tcW w:w="0" w:type="auto"/>
            <w:tcBorders>
              <w:left w:val="single" w:sz="2" w:space="0" w:color="auto"/>
            </w:tcBorders>
          </w:tcPr>
          <w:p w14:paraId="40678E54" w14:textId="77777777" w:rsidR="00A81816" w:rsidRPr="003409C2" w:rsidRDefault="00A81816" w:rsidP="00A81816">
            <w:pPr>
              <w:spacing w:line="240" w:lineRule="auto"/>
            </w:pPr>
            <w:r w:rsidRPr="003409C2">
              <w:t>0.10</w:t>
            </w:r>
          </w:p>
        </w:tc>
        <w:tc>
          <w:tcPr>
            <w:tcW w:w="0" w:type="auto"/>
          </w:tcPr>
          <w:p w14:paraId="5FCC1244" w14:textId="77777777" w:rsidR="00A81816" w:rsidRPr="003409C2" w:rsidRDefault="00A81816" w:rsidP="00A81816">
            <w:pPr>
              <w:spacing w:line="240" w:lineRule="auto"/>
            </w:pPr>
            <w:r w:rsidRPr="003409C2">
              <w:t>0.14</w:t>
            </w:r>
          </w:p>
        </w:tc>
        <w:tc>
          <w:tcPr>
            <w:tcW w:w="0" w:type="auto"/>
          </w:tcPr>
          <w:p w14:paraId="32E5AE2B" w14:textId="77777777" w:rsidR="00A81816" w:rsidRPr="003409C2" w:rsidRDefault="00A81816" w:rsidP="00A81816">
            <w:pPr>
              <w:spacing w:line="240" w:lineRule="auto"/>
            </w:pPr>
            <w:r w:rsidRPr="003409C2">
              <w:t>0.18</w:t>
            </w:r>
          </w:p>
        </w:tc>
        <w:tc>
          <w:tcPr>
            <w:tcW w:w="0" w:type="auto"/>
          </w:tcPr>
          <w:p w14:paraId="30577DF1" w14:textId="77777777" w:rsidR="00A81816" w:rsidRPr="003409C2" w:rsidRDefault="00A81816" w:rsidP="00A81816">
            <w:pPr>
              <w:spacing w:line="240" w:lineRule="auto"/>
            </w:pPr>
            <w:r w:rsidRPr="003409C2">
              <w:t>0.24</w:t>
            </w:r>
          </w:p>
        </w:tc>
        <w:tc>
          <w:tcPr>
            <w:tcW w:w="954" w:type="dxa"/>
            <w:tcBorders>
              <w:right w:val="single" w:sz="2" w:space="0" w:color="auto"/>
            </w:tcBorders>
          </w:tcPr>
          <w:p w14:paraId="2787439F" w14:textId="77777777" w:rsidR="00A81816" w:rsidRPr="003409C2" w:rsidRDefault="00A81816" w:rsidP="00A81816">
            <w:pPr>
              <w:spacing w:line="240" w:lineRule="auto"/>
            </w:pPr>
            <w:r w:rsidRPr="003409C2">
              <w:t>0.40</w:t>
            </w:r>
          </w:p>
        </w:tc>
      </w:tr>
      <w:tr w:rsidR="00A81816" w:rsidRPr="003409C2" w14:paraId="50D1A4E0" w14:textId="77777777" w:rsidTr="00FF2F84">
        <w:tc>
          <w:tcPr>
            <w:tcW w:w="1429" w:type="dxa"/>
            <w:vMerge/>
            <w:tcBorders>
              <w:left w:val="single" w:sz="2" w:space="0" w:color="auto"/>
            </w:tcBorders>
          </w:tcPr>
          <w:p w14:paraId="46463960" w14:textId="77777777" w:rsidR="00A81816" w:rsidRPr="003409C2" w:rsidRDefault="00A81816" w:rsidP="00A81816">
            <w:pPr>
              <w:spacing w:line="240" w:lineRule="auto"/>
            </w:pPr>
          </w:p>
        </w:tc>
        <w:tc>
          <w:tcPr>
            <w:tcW w:w="1901" w:type="dxa"/>
            <w:tcBorders>
              <w:left w:val="single" w:sz="2" w:space="0" w:color="auto"/>
            </w:tcBorders>
          </w:tcPr>
          <w:p w14:paraId="0F13EFB2" w14:textId="77777777" w:rsidR="00A81816" w:rsidRPr="003409C2" w:rsidRDefault="00A81816" w:rsidP="00A81816">
            <w:pPr>
              <w:spacing w:line="240" w:lineRule="auto"/>
            </w:pPr>
            <w:r w:rsidRPr="003409C2">
              <w:t xml:space="preserve">Percent Living in Poverty </w:t>
            </w:r>
          </w:p>
        </w:tc>
        <w:tc>
          <w:tcPr>
            <w:tcW w:w="612" w:type="dxa"/>
          </w:tcPr>
          <w:p w14:paraId="0ADF2EA6" w14:textId="77777777" w:rsidR="00A81816" w:rsidRPr="003409C2" w:rsidRDefault="00A81816" w:rsidP="00A81816">
            <w:pPr>
              <w:spacing w:line="240" w:lineRule="auto"/>
            </w:pPr>
          </w:p>
        </w:tc>
        <w:tc>
          <w:tcPr>
            <w:tcW w:w="0" w:type="auto"/>
          </w:tcPr>
          <w:p w14:paraId="2F0D4583" w14:textId="77777777" w:rsidR="00A81816" w:rsidRPr="003409C2" w:rsidRDefault="00A81816" w:rsidP="00A81816">
            <w:pPr>
              <w:spacing w:line="240" w:lineRule="auto"/>
            </w:pPr>
            <w:r w:rsidRPr="003409C2">
              <w:t>0.09</w:t>
            </w:r>
          </w:p>
        </w:tc>
        <w:tc>
          <w:tcPr>
            <w:tcW w:w="0" w:type="auto"/>
          </w:tcPr>
          <w:p w14:paraId="2B3076B4" w14:textId="77777777" w:rsidR="00A81816" w:rsidRPr="003409C2" w:rsidRDefault="00A81816" w:rsidP="00A81816">
            <w:pPr>
              <w:spacing w:line="240" w:lineRule="auto"/>
            </w:pPr>
            <w:r w:rsidRPr="003409C2">
              <w:t>0.13</w:t>
            </w:r>
          </w:p>
        </w:tc>
        <w:tc>
          <w:tcPr>
            <w:tcW w:w="0" w:type="auto"/>
          </w:tcPr>
          <w:p w14:paraId="7D468F22" w14:textId="77777777" w:rsidR="00A81816" w:rsidRPr="003409C2" w:rsidRDefault="00A81816" w:rsidP="00A81816">
            <w:pPr>
              <w:spacing w:line="240" w:lineRule="auto"/>
            </w:pPr>
            <w:r w:rsidRPr="003409C2">
              <w:t>0.17</w:t>
            </w:r>
          </w:p>
        </w:tc>
        <w:tc>
          <w:tcPr>
            <w:tcW w:w="0" w:type="auto"/>
          </w:tcPr>
          <w:p w14:paraId="16EE10F4" w14:textId="77777777" w:rsidR="00A81816" w:rsidRPr="003409C2" w:rsidRDefault="00A81816" w:rsidP="00A81816">
            <w:pPr>
              <w:spacing w:line="240" w:lineRule="auto"/>
            </w:pPr>
            <w:r w:rsidRPr="003409C2">
              <w:t>0.20</w:t>
            </w:r>
          </w:p>
        </w:tc>
        <w:tc>
          <w:tcPr>
            <w:tcW w:w="0" w:type="auto"/>
            <w:tcBorders>
              <w:right w:val="single" w:sz="2" w:space="0" w:color="auto"/>
            </w:tcBorders>
          </w:tcPr>
          <w:p w14:paraId="460D0F05" w14:textId="77777777" w:rsidR="00A81816" w:rsidRPr="003409C2" w:rsidRDefault="00A81816" w:rsidP="00A81816">
            <w:pPr>
              <w:spacing w:line="240" w:lineRule="auto"/>
            </w:pPr>
            <w:r w:rsidRPr="003409C2">
              <w:t>0.27</w:t>
            </w:r>
          </w:p>
        </w:tc>
        <w:tc>
          <w:tcPr>
            <w:tcW w:w="0" w:type="auto"/>
            <w:tcBorders>
              <w:left w:val="single" w:sz="2" w:space="0" w:color="auto"/>
            </w:tcBorders>
          </w:tcPr>
          <w:p w14:paraId="7E061D5C" w14:textId="77777777" w:rsidR="00A81816" w:rsidRPr="003409C2" w:rsidRDefault="00A81816" w:rsidP="00A81816">
            <w:pPr>
              <w:spacing w:line="240" w:lineRule="auto"/>
            </w:pPr>
            <w:r w:rsidRPr="003409C2">
              <w:t>0.09</w:t>
            </w:r>
          </w:p>
        </w:tc>
        <w:tc>
          <w:tcPr>
            <w:tcW w:w="0" w:type="auto"/>
          </w:tcPr>
          <w:p w14:paraId="4BA15DDD" w14:textId="77777777" w:rsidR="00A81816" w:rsidRPr="003409C2" w:rsidRDefault="00A81816" w:rsidP="00A81816">
            <w:pPr>
              <w:spacing w:line="240" w:lineRule="auto"/>
            </w:pPr>
            <w:r w:rsidRPr="003409C2">
              <w:t>0.13</w:t>
            </w:r>
          </w:p>
        </w:tc>
        <w:tc>
          <w:tcPr>
            <w:tcW w:w="0" w:type="auto"/>
          </w:tcPr>
          <w:p w14:paraId="089AC27A" w14:textId="77777777" w:rsidR="00A81816" w:rsidRPr="003409C2" w:rsidRDefault="00A81816" w:rsidP="00A81816">
            <w:pPr>
              <w:spacing w:line="240" w:lineRule="auto"/>
            </w:pPr>
            <w:r w:rsidRPr="003409C2">
              <w:t>0.16</w:t>
            </w:r>
          </w:p>
        </w:tc>
        <w:tc>
          <w:tcPr>
            <w:tcW w:w="0" w:type="auto"/>
          </w:tcPr>
          <w:p w14:paraId="342377F8" w14:textId="77777777" w:rsidR="00A81816" w:rsidRPr="003409C2" w:rsidRDefault="00A81816" w:rsidP="00A81816">
            <w:pPr>
              <w:spacing w:line="240" w:lineRule="auto"/>
            </w:pPr>
            <w:r w:rsidRPr="003409C2">
              <w:t>0.20</w:t>
            </w:r>
          </w:p>
        </w:tc>
        <w:tc>
          <w:tcPr>
            <w:tcW w:w="954" w:type="dxa"/>
            <w:tcBorders>
              <w:right w:val="single" w:sz="2" w:space="0" w:color="auto"/>
            </w:tcBorders>
          </w:tcPr>
          <w:p w14:paraId="4FBE4108" w14:textId="77777777" w:rsidR="00A81816" w:rsidRPr="003409C2" w:rsidRDefault="00A81816" w:rsidP="00A81816">
            <w:pPr>
              <w:spacing w:line="240" w:lineRule="auto"/>
            </w:pPr>
            <w:r w:rsidRPr="003409C2">
              <w:t>0.26</w:t>
            </w:r>
          </w:p>
        </w:tc>
      </w:tr>
      <w:tr w:rsidR="00A81816" w:rsidRPr="003409C2" w14:paraId="56A6799B" w14:textId="77777777" w:rsidTr="00FF2F84">
        <w:tc>
          <w:tcPr>
            <w:tcW w:w="1429" w:type="dxa"/>
            <w:vMerge/>
            <w:tcBorders>
              <w:left w:val="single" w:sz="2" w:space="0" w:color="auto"/>
            </w:tcBorders>
          </w:tcPr>
          <w:p w14:paraId="15AEFE78" w14:textId="77777777" w:rsidR="00A81816" w:rsidRPr="003409C2" w:rsidRDefault="00A81816" w:rsidP="00A81816">
            <w:pPr>
              <w:spacing w:line="240" w:lineRule="auto"/>
            </w:pPr>
          </w:p>
        </w:tc>
        <w:tc>
          <w:tcPr>
            <w:tcW w:w="1901" w:type="dxa"/>
            <w:tcBorders>
              <w:left w:val="single" w:sz="2" w:space="0" w:color="auto"/>
            </w:tcBorders>
          </w:tcPr>
          <w:p w14:paraId="7564F3F1" w14:textId="77777777" w:rsidR="00A81816" w:rsidRPr="003409C2" w:rsidRDefault="00A81816" w:rsidP="00A81816">
            <w:pPr>
              <w:spacing w:line="240" w:lineRule="auto"/>
            </w:pPr>
            <w:r w:rsidRPr="003409C2">
              <w:t>Percent Single-Mother Households</w:t>
            </w:r>
          </w:p>
        </w:tc>
        <w:tc>
          <w:tcPr>
            <w:tcW w:w="612" w:type="dxa"/>
          </w:tcPr>
          <w:p w14:paraId="3CEF6727" w14:textId="77777777" w:rsidR="00A81816" w:rsidRPr="003409C2" w:rsidRDefault="00A81816" w:rsidP="00A81816">
            <w:pPr>
              <w:spacing w:line="240" w:lineRule="auto"/>
            </w:pPr>
          </w:p>
        </w:tc>
        <w:tc>
          <w:tcPr>
            <w:tcW w:w="0" w:type="auto"/>
          </w:tcPr>
          <w:p w14:paraId="47550DB9" w14:textId="77777777" w:rsidR="00A81816" w:rsidRPr="003409C2" w:rsidRDefault="00A81816" w:rsidP="00A81816">
            <w:pPr>
              <w:spacing w:line="240" w:lineRule="auto"/>
            </w:pPr>
            <w:r w:rsidRPr="003409C2">
              <w:t>0.11</w:t>
            </w:r>
          </w:p>
        </w:tc>
        <w:tc>
          <w:tcPr>
            <w:tcW w:w="0" w:type="auto"/>
          </w:tcPr>
          <w:p w14:paraId="24FC41C8" w14:textId="77777777" w:rsidR="00A81816" w:rsidRPr="003409C2" w:rsidRDefault="00A81816" w:rsidP="00A81816">
            <w:pPr>
              <w:spacing w:line="240" w:lineRule="auto"/>
            </w:pPr>
            <w:r w:rsidRPr="003409C2">
              <w:t>0.15</w:t>
            </w:r>
          </w:p>
        </w:tc>
        <w:tc>
          <w:tcPr>
            <w:tcW w:w="0" w:type="auto"/>
          </w:tcPr>
          <w:p w14:paraId="7C746BBF" w14:textId="77777777" w:rsidR="00A81816" w:rsidRPr="003409C2" w:rsidRDefault="00A81816" w:rsidP="00A81816">
            <w:pPr>
              <w:spacing w:line="240" w:lineRule="auto"/>
            </w:pPr>
            <w:r w:rsidRPr="003409C2">
              <w:t>0.18</w:t>
            </w:r>
          </w:p>
        </w:tc>
        <w:tc>
          <w:tcPr>
            <w:tcW w:w="0" w:type="auto"/>
          </w:tcPr>
          <w:p w14:paraId="19567347" w14:textId="77777777" w:rsidR="00A81816" w:rsidRPr="003409C2" w:rsidRDefault="00A81816" w:rsidP="00A81816">
            <w:pPr>
              <w:spacing w:line="240" w:lineRule="auto"/>
            </w:pPr>
            <w:r w:rsidRPr="003409C2">
              <w:t>0.22</w:t>
            </w:r>
          </w:p>
        </w:tc>
        <w:tc>
          <w:tcPr>
            <w:tcW w:w="0" w:type="auto"/>
            <w:tcBorders>
              <w:right w:val="single" w:sz="2" w:space="0" w:color="auto"/>
            </w:tcBorders>
          </w:tcPr>
          <w:p w14:paraId="24912C0F" w14:textId="77777777" w:rsidR="00A81816" w:rsidRPr="003409C2" w:rsidRDefault="00A81816" w:rsidP="00A81816">
            <w:pPr>
              <w:spacing w:line="240" w:lineRule="auto"/>
            </w:pPr>
            <w:r w:rsidRPr="003409C2">
              <w:t>0.27</w:t>
            </w:r>
          </w:p>
        </w:tc>
        <w:tc>
          <w:tcPr>
            <w:tcW w:w="0" w:type="auto"/>
            <w:tcBorders>
              <w:left w:val="single" w:sz="2" w:space="0" w:color="auto"/>
            </w:tcBorders>
          </w:tcPr>
          <w:p w14:paraId="7053F6F1" w14:textId="77777777" w:rsidR="00A81816" w:rsidRPr="003409C2" w:rsidRDefault="00A81816" w:rsidP="00A81816">
            <w:pPr>
              <w:spacing w:line="240" w:lineRule="auto"/>
            </w:pPr>
            <w:r w:rsidRPr="003409C2">
              <w:t>0.12</w:t>
            </w:r>
          </w:p>
        </w:tc>
        <w:tc>
          <w:tcPr>
            <w:tcW w:w="0" w:type="auto"/>
          </w:tcPr>
          <w:p w14:paraId="60355DEE" w14:textId="77777777" w:rsidR="00A81816" w:rsidRPr="003409C2" w:rsidRDefault="00A81816" w:rsidP="00A81816">
            <w:pPr>
              <w:spacing w:line="240" w:lineRule="auto"/>
            </w:pPr>
            <w:r w:rsidRPr="003409C2">
              <w:t>0.15</w:t>
            </w:r>
          </w:p>
        </w:tc>
        <w:tc>
          <w:tcPr>
            <w:tcW w:w="0" w:type="auto"/>
          </w:tcPr>
          <w:p w14:paraId="7A616054" w14:textId="77777777" w:rsidR="00A81816" w:rsidRPr="003409C2" w:rsidRDefault="00A81816" w:rsidP="00A81816">
            <w:pPr>
              <w:spacing w:line="240" w:lineRule="auto"/>
            </w:pPr>
            <w:r w:rsidRPr="003409C2">
              <w:t>0.18</w:t>
            </w:r>
          </w:p>
        </w:tc>
        <w:tc>
          <w:tcPr>
            <w:tcW w:w="0" w:type="auto"/>
          </w:tcPr>
          <w:p w14:paraId="04B973CD" w14:textId="77777777" w:rsidR="00A81816" w:rsidRPr="003409C2" w:rsidRDefault="00A81816" w:rsidP="00A81816">
            <w:pPr>
              <w:spacing w:line="240" w:lineRule="auto"/>
            </w:pPr>
            <w:r w:rsidRPr="003409C2">
              <w:t>0.22</w:t>
            </w:r>
          </w:p>
        </w:tc>
        <w:tc>
          <w:tcPr>
            <w:tcW w:w="954" w:type="dxa"/>
            <w:tcBorders>
              <w:right w:val="single" w:sz="2" w:space="0" w:color="auto"/>
            </w:tcBorders>
          </w:tcPr>
          <w:p w14:paraId="599C278F" w14:textId="77777777" w:rsidR="00A81816" w:rsidRPr="003409C2" w:rsidRDefault="00A81816" w:rsidP="00A81816">
            <w:pPr>
              <w:spacing w:line="240" w:lineRule="auto"/>
            </w:pPr>
            <w:r w:rsidRPr="003409C2">
              <w:t>0.29</w:t>
            </w:r>
          </w:p>
        </w:tc>
      </w:tr>
      <w:tr w:rsidR="00A81816" w:rsidRPr="003409C2" w14:paraId="0492E9D5" w14:textId="77777777" w:rsidTr="00FF2F84">
        <w:tc>
          <w:tcPr>
            <w:tcW w:w="1429" w:type="dxa"/>
            <w:vMerge/>
            <w:tcBorders>
              <w:left w:val="single" w:sz="2" w:space="0" w:color="auto"/>
              <w:bottom w:val="single" w:sz="2" w:space="0" w:color="auto"/>
            </w:tcBorders>
          </w:tcPr>
          <w:p w14:paraId="4B941549" w14:textId="77777777" w:rsidR="00A81816" w:rsidRPr="003409C2" w:rsidRDefault="00A81816" w:rsidP="00A81816">
            <w:pPr>
              <w:spacing w:line="240" w:lineRule="auto"/>
            </w:pPr>
          </w:p>
        </w:tc>
        <w:tc>
          <w:tcPr>
            <w:tcW w:w="1901" w:type="dxa"/>
            <w:tcBorders>
              <w:left w:val="single" w:sz="2" w:space="0" w:color="auto"/>
              <w:bottom w:val="single" w:sz="2" w:space="0" w:color="auto"/>
            </w:tcBorders>
          </w:tcPr>
          <w:p w14:paraId="0B017387" w14:textId="77777777" w:rsidR="00A81816" w:rsidRPr="003409C2" w:rsidRDefault="00A81816" w:rsidP="00A81816">
            <w:pPr>
              <w:spacing w:line="240" w:lineRule="auto"/>
            </w:pPr>
            <w:r w:rsidRPr="003409C2">
              <w:t>Percent Special Education</w:t>
            </w:r>
          </w:p>
        </w:tc>
        <w:tc>
          <w:tcPr>
            <w:tcW w:w="612" w:type="dxa"/>
            <w:tcBorders>
              <w:bottom w:val="single" w:sz="2" w:space="0" w:color="auto"/>
            </w:tcBorders>
          </w:tcPr>
          <w:p w14:paraId="51B9CBFF" w14:textId="77777777" w:rsidR="00A81816" w:rsidRPr="003409C2" w:rsidRDefault="00A81816" w:rsidP="00A81816">
            <w:pPr>
              <w:spacing w:line="240" w:lineRule="auto"/>
            </w:pPr>
          </w:p>
        </w:tc>
        <w:tc>
          <w:tcPr>
            <w:tcW w:w="0" w:type="auto"/>
            <w:tcBorders>
              <w:bottom w:val="single" w:sz="2" w:space="0" w:color="auto"/>
            </w:tcBorders>
          </w:tcPr>
          <w:p w14:paraId="5FD3DA30"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5D665A7F" w14:textId="77777777" w:rsidR="00A81816" w:rsidRPr="003409C2" w:rsidRDefault="00A81816" w:rsidP="00A81816">
            <w:pPr>
              <w:spacing w:line="240" w:lineRule="auto"/>
            </w:pPr>
            <w:r w:rsidRPr="003409C2">
              <w:t>0.11</w:t>
            </w:r>
          </w:p>
        </w:tc>
        <w:tc>
          <w:tcPr>
            <w:tcW w:w="0" w:type="auto"/>
            <w:tcBorders>
              <w:bottom w:val="single" w:sz="2" w:space="0" w:color="auto"/>
            </w:tcBorders>
          </w:tcPr>
          <w:p w14:paraId="3AAAAC07"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409665FB" w14:textId="77777777" w:rsidR="00A81816" w:rsidRPr="003409C2" w:rsidRDefault="00A81816" w:rsidP="00A81816">
            <w:pPr>
              <w:spacing w:line="240" w:lineRule="auto"/>
            </w:pPr>
            <w:r w:rsidRPr="003409C2">
              <w:t>0.14</w:t>
            </w:r>
          </w:p>
        </w:tc>
        <w:tc>
          <w:tcPr>
            <w:tcW w:w="0" w:type="auto"/>
            <w:tcBorders>
              <w:bottom w:val="single" w:sz="2" w:space="0" w:color="auto"/>
              <w:right w:val="single" w:sz="2" w:space="0" w:color="auto"/>
            </w:tcBorders>
          </w:tcPr>
          <w:p w14:paraId="64D31510" w14:textId="77777777" w:rsidR="00A81816" w:rsidRPr="003409C2" w:rsidRDefault="00A81816" w:rsidP="00A81816">
            <w:pPr>
              <w:spacing w:line="240" w:lineRule="auto"/>
            </w:pPr>
            <w:r w:rsidRPr="003409C2">
              <w:t>0.18</w:t>
            </w:r>
          </w:p>
        </w:tc>
        <w:tc>
          <w:tcPr>
            <w:tcW w:w="0" w:type="auto"/>
            <w:tcBorders>
              <w:left w:val="single" w:sz="2" w:space="0" w:color="auto"/>
              <w:bottom w:val="single" w:sz="2" w:space="0" w:color="auto"/>
            </w:tcBorders>
          </w:tcPr>
          <w:p w14:paraId="10DC0093"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630EC13F" w14:textId="77777777" w:rsidR="00A81816" w:rsidRPr="003409C2" w:rsidRDefault="00A81816" w:rsidP="00A81816">
            <w:pPr>
              <w:spacing w:line="240" w:lineRule="auto"/>
            </w:pPr>
            <w:r w:rsidRPr="003409C2">
              <w:t>0.10</w:t>
            </w:r>
          </w:p>
        </w:tc>
        <w:tc>
          <w:tcPr>
            <w:tcW w:w="0" w:type="auto"/>
            <w:tcBorders>
              <w:bottom w:val="single" w:sz="2" w:space="0" w:color="auto"/>
            </w:tcBorders>
          </w:tcPr>
          <w:p w14:paraId="4818706B"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6C9D8D3D" w14:textId="77777777" w:rsidR="00A81816" w:rsidRPr="003409C2" w:rsidRDefault="00A81816" w:rsidP="00A81816">
            <w:pPr>
              <w:spacing w:line="240" w:lineRule="auto"/>
            </w:pPr>
            <w:r w:rsidRPr="003409C2">
              <w:t>0.14</w:t>
            </w:r>
          </w:p>
        </w:tc>
        <w:tc>
          <w:tcPr>
            <w:tcW w:w="954" w:type="dxa"/>
            <w:tcBorders>
              <w:bottom w:val="single" w:sz="2" w:space="0" w:color="auto"/>
              <w:right w:val="single" w:sz="2" w:space="0" w:color="auto"/>
            </w:tcBorders>
          </w:tcPr>
          <w:p w14:paraId="73404B3A" w14:textId="77777777" w:rsidR="00A81816" w:rsidRPr="003409C2" w:rsidRDefault="00A81816" w:rsidP="00A81816">
            <w:pPr>
              <w:spacing w:line="240" w:lineRule="auto"/>
            </w:pPr>
            <w:r w:rsidRPr="003409C2">
              <w:t>0.18</w:t>
            </w:r>
          </w:p>
        </w:tc>
      </w:tr>
    </w:tbl>
    <w:p w14:paraId="13214A4D" w14:textId="77777777" w:rsidR="00A81816" w:rsidRDefault="00A81816" w:rsidP="00A81816">
      <w:pPr>
        <w:rPr>
          <w:color w:val="000000" w:themeColor="text1"/>
        </w:rPr>
      </w:pPr>
    </w:p>
    <w:p w14:paraId="7F2C2F1B" w14:textId="77777777" w:rsidR="00A81816" w:rsidRDefault="00A81816" w:rsidP="00A81816">
      <w:pPr>
        <w:rPr>
          <w:color w:val="000000" w:themeColor="text1"/>
        </w:rPr>
      </w:pPr>
      <w:r w:rsidRPr="00E37DA7">
        <w:rPr>
          <w:color w:val="000000" w:themeColor="text1"/>
        </w:rPr>
        <w:t>There were 74 counties exposed to hurricane-force tropical cyclones over the course of the study period (Figure 1).</w:t>
      </w:r>
    </w:p>
    <w:p w14:paraId="7FFA9863" w14:textId="0ADE9F27" w:rsidR="00A81816" w:rsidRDefault="00A81816" w:rsidP="00A81816">
      <w:pPr>
        <w:rPr>
          <w:bCs/>
          <w:color w:val="000000" w:themeColor="text1"/>
        </w:rPr>
      </w:pPr>
      <w:r w:rsidRPr="007E7C3E">
        <w:rPr>
          <w:b/>
          <w:color w:val="000000" w:themeColor="text1"/>
        </w:rPr>
        <w:lastRenderedPageBreak/>
        <w:t xml:space="preserve">Figure </w:t>
      </w:r>
      <w:r>
        <w:rPr>
          <w:b/>
          <w:color w:val="000000" w:themeColor="text1"/>
        </w:rPr>
        <w:t>1</w:t>
      </w:r>
      <w:r w:rsidRPr="007E7C3E">
        <w:rPr>
          <w:b/>
          <w:color w:val="000000" w:themeColor="text1"/>
        </w:rPr>
        <w:t xml:space="preserve">. </w:t>
      </w:r>
      <w:r w:rsidRPr="003409C2">
        <w:rPr>
          <w:bCs/>
          <w:color w:val="000000" w:themeColor="text1"/>
        </w:rPr>
        <w:t>Counties exposed to hurricane-force tropical cyclones during 2009-2018</w:t>
      </w:r>
      <w:r>
        <w:rPr>
          <w:bCs/>
          <w:color w:val="000000" w:themeColor="text1"/>
        </w:rPr>
        <w:t>.</w:t>
      </w:r>
    </w:p>
    <w:p w14:paraId="4BB50B18" w14:textId="77777777" w:rsidR="00A81816" w:rsidRDefault="00A81816" w:rsidP="00045205">
      <w:pPr>
        <w:ind w:right="290"/>
        <w:rPr>
          <w:rFonts w:ascii="Arial" w:hAnsi="Arial" w:cs="Arial"/>
          <w:b/>
          <w:noProof/>
          <w:color w:val="000000"/>
          <w:sz w:val="20"/>
          <w:szCs w:val="20"/>
        </w:rPr>
      </w:pPr>
      <w:r>
        <w:rPr>
          <w:rFonts w:ascii="Arial" w:hAnsi="Arial" w:cs="Arial"/>
          <w:b/>
          <w:noProof/>
          <w:color w:val="000000"/>
          <w:sz w:val="20"/>
          <w:szCs w:val="20"/>
        </w:rPr>
        <w:drawing>
          <wp:inline distT="0" distB="0" distL="0" distR="0" wp14:anchorId="6378D131" wp14:editId="2CFE2097">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8">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p>
    <w:p w14:paraId="7B777E98" w14:textId="77777777" w:rsidR="00A81816" w:rsidRDefault="00A81816" w:rsidP="00A81816">
      <w:pPr>
        <w:rPr>
          <w:rFonts w:ascii="Arial" w:hAnsi="Arial" w:cs="Arial"/>
          <w:b/>
          <w:noProof/>
          <w:color w:val="000000"/>
          <w:sz w:val="20"/>
          <w:szCs w:val="20"/>
        </w:rPr>
      </w:pPr>
    </w:p>
    <w:p w14:paraId="3240761F" w14:textId="77777777" w:rsidR="00A81816" w:rsidRPr="0065730F" w:rsidRDefault="00A81816" w:rsidP="00A81816">
      <w:pPr>
        <w:spacing w:line="240" w:lineRule="auto"/>
      </w:pPr>
      <w:r>
        <w:t>In the figure above, counties highlighted in dark blue are those that were exposed to hurricane-force tropical cyclones over the course of the study period.</w:t>
      </w:r>
    </w:p>
    <w:p w14:paraId="6E004220" w14:textId="77777777" w:rsidR="00A81816" w:rsidRPr="00E37DA7" w:rsidRDefault="00A81816" w:rsidP="00A81816">
      <w:pPr>
        <w:rPr>
          <w:i/>
          <w:iCs/>
          <w:color w:val="000000" w:themeColor="text1"/>
        </w:rPr>
      </w:pPr>
    </w:p>
    <w:p w14:paraId="1AF5AEAD" w14:textId="1EEC20AC" w:rsidR="00A81816" w:rsidRPr="00E37DA7" w:rsidRDefault="00A81816" w:rsidP="00A81816">
      <w:pPr>
        <w:rPr>
          <w:i/>
          <w:iCs/>
          <w:color w:val="000000" w:themeColor="text1"/>
        </w:rPr>
      </w:pPr>
      <w:r w:rsidRPr="00E37DA7">
        <w:rPr>
          <w:i/>
          <w:iCs/>
          <w:color w:val="000000" w:themeColor="text1"/>
        </w:rPr>
        <w:t>Association of Hurricanes with Math Scores</w:t>
      </w:r>
    </w:p>
    <w:p w14:paraId="5E3AEFA6"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85%). State-specific results showed that counties in North Carolina exposed to hurricane-force 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99.4%) (Figure 2, Table S2). In contrast, counties in Florida </w:t>
      </w:r>
      <w:r w:rsidRPr="00E37DA7">
        <w:rPr>
          <w:color w:val="000000" w:themeColor="text1"/>
        </w:rPr>
        <w:lastRenderedPageBreak/>
        <w:t>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99.0%) (Figure 2, Table S2).</w:t>
      </w:r>
    </w:p>
    <w:p w14:paraId="1608941D" w14:textId="4FDF2992" w:rsidR="00A81816" w:rsidRDefault="00A81816" w:rsidP="00A81816">
      <w:pPr>
        <w:spacing w:line="240" w:lineRule="auto"/>
        <w:rPr>
          <w:bCs/>
        </w:rPr>
      </w:pPr>
      <w:r w:rsidRPr="007E7C3E">
        <w:rPr>
          <w:b/>
          <w:color w:val="000000" w:themeColor="text1"/>
        </w:rPr>
        <w:t xml:space="preserve">Figure </w:t>
      </w:r>
      <w:r>
        <w:rPr>
          <w:b/>
          <w:color w:val="000000" w:themeColor="text1"/>
        </w:rPr>
        <w:t>2</w:t>
      </w:r>
      <w:r w:rsidRPr="007E7C3E">
        <w:rPr>
          <w:b/>
          <w:color w:val="000000" w:themeColor="text1"/>
        </w:rPr>
        <w:t>.</w:t>
      </w:r>
      <w:r w:rsidRPr="007E7C3E">
        <w:rPr>
          <w:color w:val="000000" w:themeColor="text1"/>
        </w:rPr>
        <w:t xml:space="preserve"> </w:t>
      </w:r>
      <w:r w:rsidRPr="003409C2">
        <w:rPr>
          <w:bCs/>
        </w:rPr>
        <w:t>Estimated Association Between Hurricane-Force Tropical Cyclone Exposure and 2009-2018 Average Standardized Math Grade Scores.</w:t>
      </w:r>
      <w:r>
        <w:rPr>
          <w:bCs/>
        </w:rPr>
        <w:t xml:space="preserve"> </w:t>
      </w:r>
    </w:p>
    <w:p w14:paraId="6226EA16" w14:textId="77777777" w:rsidR="00A81816" w:rsidRDefault="00A81816" w:rsidP="00A81816">
      <w:pPr>
        <w:spacing w:line="240" w:lineRule="auto"/>
        <w:rPr>
          <w:bCs/>
        </w:rPr>
      </w:pPr>
      <w:r w:rsidRPr="003409C2">
        <w:rPr>
          <w:bCs/>
        </w:rPr>
        <w:t>Dots indicate point estimates; whiskers, 95% credible intervals.</w:t>
      </w:r>
    </w:p>
    <w:p w14:paraId="09EF27C3" w14:textId="77777777" w:rsidR="00A81816" w:rsidRDefault="00A81816" w:rsidP="00A81816">
      <w:pPr>
        <w:spacing w:line="240" w:lineRule="auto"/>
        <w:ind w:left="-1170"/>
        <w:rPr>
          <w:bCs/>
        </w:rPr>
      </w:pPr>
    </w:p>
    <w:p w14:paraId="36D5082E" w14:textId="77777777" w:rsidR="00A81816" w:rsidRDefault="00A81816" w:rsidP="00A81816">
      <w:pPr>
        <w:spacing w:line="240" w:lineRule="auto"/>
        <w:ind w:left="-1170"/>
        <w:rPr>
          <w:bCs/>
        </w:rPr>
      </w:pPr>
    </w:p>
    <w:p w14:paraId="25A7AA39" w14:textId="77777777" w:rsidR="00A81816" w:rsidRDefault="00A81816" w:rsidP="00B16311">
      <w:pPr>
        <w:spacing w:line="240" w:lineRule="auto"/>
        <w:ind w:left="-90"/>
        <w:jc w:val="center"/>
        <w:rPr>
          <w:rFonts w:ascii="Arial" w:hAnsi="Arial" w:cs="Arial"/>
          <w:color w:val="000000"/>
          <w:sz w:val="20"/>
          <w:szCs w:val="20"/>
        </w:rPr>
      </w:pPr>
      <w:r>
        <w:rPr>
          <w:b/>
          <w:noProof/>
        </w:rPr>
        <w:drawing>
          <wp:inline distT="0" distB="0" distL="0" distR="0" wp14:anchorId="2C3507E4" wp14:editId="2D56B966">
            <wp:extent cx="3871609" cy="3865274"/>
            <wp:effectExtent l="0" t="0" r="1905" b="0"/>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9" cstate="print">
                      <a:extLst>
                        <a:ext uri="{28A0092B-C50C-407E-A947-70E740481C1C}">
                          <a14:useLocalDpi xmlns:a14="http://schemas.microsoft.com/office/drawing/2010/main" val="0"/>
                        </a:ext>
                      </a:extLst>
                    </a:blip>
                    <a:srcRect l="50008" t="14261" r="2996" b="3947"/>
                    <a:stretch/>
                  </pic:blipFill>
                  <pic:spPr bwMode="auto">
                    <a:xfrm>
                      <a:off x="0" y="0"/>
                      <a:ext cx="3878732" cy="3872385"/>
                    </a:xfrm>
                    <a:prstGeom prst="rect">
                      <a:avLst/>
                    </a:prstGeom>
                    <a:ln>
                      <a:noFill/>
                    </a:ln>
                    <a:extLst>
                      <a:ext uri="{53640926-AAD7-44D8-BBD7-CCE9431645EC}">
                        <a14:shadowObscured xmlns:a14="http://schemas.microsoft.com/office/drawing/2010/main"/>
                      </a:ext>
                    </a:extLst>
                  </pic:spPr>
                </pic:pic>
              </a:graphicData>
            </a:graphic>
          </wp:inline>
        </w:drawing>
      </w:r>
    </w:p>
    <w:p w14:paraId="2C3A1A8F" w14:textId="77777777" w:rsidR="00A81816" w:rsidRPr="00E37DA7" w:rsidRDefault="00A81816" w:rsidP="00A81816">
      <w:pPr>
        <w:rPr>
          <w:i/>
          <w:iCs/>
          <w:color w:val="000000" w:themeColor="text1"/>
        </w:rPr>
      </w:pPr>
    </w:p>
    <w:p w14:paraId="4C19AF39" w14:textId="558A4AB6" w:rsidR="00A81816" w:rsidRPr="00E37DA7" w:rsidRDefault="00A81816" w:rsidP="00A81816">
      <w:pPr>
        <w:rPr>
          <w:i/>
          <w:iCs/>
          <w:color w:val="000000" w:themeColor="text1"/>
        </w:rPr>
      </w:pPr>
      <w:r w:rsidRPr="00E37DA7">
        <w:rPr>
          <w:i/>
          <w:iCs/>
          <w:color w:val="000000" w:themeColor="text1"/>
        </w:rPr>
        <w:t>Association of Hurricanes with Reading/Language Arts Scores</w:t>
      </w:r>
    </w:p>
    <w:p w14:paraId="1063FE4B"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30321124" w14:textId="77777777" w:rsidR="00A81816" w:rsidRDefault="00A81816" w:rsidP="00A81816">
      <w:pPr>
        <w:rPr>
          <w:color w:val="000000" w:themeColor="text1"/>
        </w:rPr>
      </w:pPr>
    </w:p>
    <w:p w14:paraId="09929123" w14:textId="77777777" w:rsidR="00AE2497" w:rsidRDefault="00AE2497" w:rsidP="00A81816">
      <w:pPr>
        <w:spacing w:line="240" w:lineRule="auto"/>
        <w:rPr>
          <w:b/>
          <w:noProof/>
        </w:rPr>
      </w:pPr>
    </w:p>
    <w:p w14:paraId="05CAC844" w14:textId="77777777" w:rsidR="00AE2497" w:rsidRDefault="00AE2497" w:rsidP="00A81816">
      <w:pPr>
        <w:spacing w:line="240" w:lineRule="auto"/>
        <w:rPr>
          <w:b/>
          <w:noProof/>
        </w:rPr>
      </w:pPr>
    </w:p>
    <w:p w14:paraId="671F3BE4" w14:textId="56D6B42B" w:rsidR="00A81816" w:rsidRPr="003409C2" w:rsidRDefault="00A81816" w:rsidP="00A81816">
      <w:pPr>
        <w:spacing w:line="240" w:lineRule="auto"/>
        <w:rPr>
          <w:noProof/>
        </w:rPr>
      </w:pPr>
      <w:r w:rsidRPr="003409C2">
        <w:rPr>
          <w:b/>
          <w:noProof/>
        </w:rPr>
        <w:lastRenderedPageBreak/>
        <w:t xml:space="preserve">Figure 3. </w:t>
      </w:r>
      <w:r w:rsidRPr="003409C2">
        <w:rPr>
          <w:noProof/>
        </w:rPr>
        <w:t>Estimated Association Between Hurricane-Force Tropical Cyclone Exposure and 2009-2018 Average Standardized RLA Grade Scores.</w:t>
      </w:r>
    </w:p>
    <w:p w14:paraId="34497FF5" w14:textId="77777777" w:rsidR="00A81816" w:rsidRDefault="00A81816" w:rsidP="00A81816">
      <w:pPr>
        <w:spacing w:line="240" w:lineRule="auto"/>
        <w:rPr>
          <w:noProof/>
        </w:rPr>
      </w:pPr>
      <w:r w:rsidRPr="003409C2">
        <w:rPr>
          <w:noProof/>
        </w:rPr>
        <w:t>Dots indicate point estimates; whiskers, 95% credible intervals.</w:t>
      </w:r>
    </w:p>
    <w:p w14:paraId="02BEA396" w14:textId="77777777" w:rsidR="00A81816" w:rsidRDefault="00A81816" w:rsidP="00A81816"/>
    <w:p w14:paraId="66967334" w14:textId="77777777" w:rsidR="00A81816" w:rsidRDefault="00A81816" w:rsidP="00B16311">
      <w:pPr>
        <w:ind w:left="-360"/>
        <w:jc w:val="center"/>
      </w:pPr>
      <w:r>
        <w:rPr>
          <w:noProof/>
        </w:rPr>
        <w:drawing>
          <wp:inline distT="0" distB="0" distL="0" distR="0" wp14:anchorId="06001A14" wp14:editId="69CE746C">
            <wp:extent cx="3371805" cy="3366135"/>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l="49518" t="8265"/>
                    <a:stretch/>
                  </pic:blipFill>
                  <pic:spPr bwMode="auto">
                    <a:xfrm>
                      <a:off x="0" y="0"/>
                      <a:ext cx="3402496" cy="3396774"/>
                    </a:xfrm>
                    <a:prstGeom prst="rect">
                      <a:avLst/>
                    </a:prstGeom>
                    <a:ln>
                      <a:noFill/>
                    </a:ln>
                    <a:extLst>
                      <a:ext uri="{53640926-AAD7-44D8-BBD7-CCE9431645EC}">
                        <a14:shadowObscured xmlns:a14="http://schemas.microsoft.com/office/drawing/2010/main"/>
                      </a:ext>
                    </a:extLst>
                  </pic:spPr>
                </pic:pic>
              </a:graphicData>
            </a:graphic>
          </wp:inline>
        </w:drawing>
      </w:r>
    </w:p>
    <w:p w14:paraId="34CE7732" w14:textId="77777777" w:rsidR="00A81816" w:rsidRPr="00E37DA7" w:rsidRDefault="00A81816" w:rsidP="00A81816">
      <w:pPr>
        <w:rPr>
          <w:i/>
          <w:iCs/>
          <w:color w:val="000000" w:themeColor="text1"/>
        </w:rPr>
      </w:pPr>
    </w:p>
    <w:p w14:paraId="6FBF99D2" w14:textId="235C3C29" w:rsidR="00A81816" w:rsidRPr="00E37DA7" w:rsidRDefault="00A81816" w:rsidP="00A81816">
      <w:pPr>
        <w:rPr>
          <w:i/>
          <w:iCs/>
          <w:color w:val="000000" w:themeColor="text1"/>
        </w:rPr>
      </w:pPr>
      <w:r w:rsidRPr="00E37DA7">
        <w:rPr>
          <w:i/>
          <w:iCs/>
          <w:color w:val="000000" w:themeColor="text1"/>
        </w:rPr>
        <w:t>Association of Covariates with Test Scores</w:t>
      </w:r>
    </w:p>
    <w:p w14:paraId="247CF345" w14:textId="1445225D" w:rsidR="00A81816" w:rsidRPr="00E37DA7" w:rsidRDefault="00A81816" w:rsidP="00A81816">
      <w:pPr>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w:t>
      </w:r>
      <w:r w:rsidR="00B16311">
        <w:rPr>
          <w:color w:val="000000" w:themeColor="text1"/>
        </w:rPr>
        <w:t>S1</w:t>
      </w:r>
      <w:r w:rsidRPr="00E37DA7">
        <w:rPr>
          <w:color w:val="000000" w:themeColor="text1"/>
        </w:rPr>
        <w:t xml:space="preserve"> and </w:t>
      </w:r>
      <w:r w:rsidR="00B16311">
        <w:rPr>
          <w:color w:val="000000" w:themeColor="text1"/>
        </w:rPr>
        <w:t>S2</w:t>
      </w:r>
      <w:r w:rsidRPr="00E37DA7">
        <w:rPr>
          <w:color w:val="000000" w:themeColor="text1"/>
        </w:rPr>
        <w:t xml:space="preserve">). Grade cohorts with greater proportions of racialized and minoritized students (e.g., Black, Hispanic, Indigenous) tended to perform worse than average grade cohorts in both math and </w:t>
      </w:r>
      <w:r w:rsidR="004A108E">
        <w:rPr>
          <w:color w:val="000000" w:themeColor="text1"/>
        </w:rPr>
        <w:t>RLA</w:t>
      </w:r>
      <w:r w:rsidRPr="00E37DA7">
        <w:rPr>
          <w:color w:val="000000" w:themeColor="text1"/>
        </w:rPr>
        <w:t xml:space="preserve">. In contrast, </w:t>
      </w:r>
      <w:r w:rsidR="004A108E">
        <w:rPr>
          <w:color w:val="000000" w:themeColor="text1"/>
        </w:rPr>
        <w:t>those</w:t>
      </w:r>
      <w:r w:rsidRPr="00E37DA7">
        <w:rPr>
          <w:color w:val="000000" w:themeColor="text1"/>
        </w:rPr>
        <w:t xml:space="preserve"> with greater proportions of students racialized as Asian tended to perform better than the national average cohort in both math and RLA. Grade cohorts with greater shares of students receiving free lunch tended to perform worse in math, but better in RLA. Grade cohorts with more socioeconomically dis</w:t>
      </w:r>
      <w:r w:rsidR="000303B2">
        <w:rPr>
          <w:color w:val="000000" w:themeColor="text1"/>
        </w:rPr>
        <w:t>advantaged</w:t>
      </w:r>
      <w:r w:rsidRPr="00E37DA7">
        <w:rPr>
          <w:color w:val="000000" w:themeColor="text1"/>
        </w:rPr>
        <w:t xml:space="preserve"> students tended to perform worse than the national average grade cohort in only RLA (Figures 2 and 3, Supplemental Table). </w:t>
      </w:r>
    </w:p>
    <w:p w14:paraId="688D59C8" w14:textId="77777777" w:rsidR="00A81816" w:rsidRPr="00E37DA7" w:rsidRDefault="00A81816" w:rsidP="00A81816">
      <w:pPr>
        <w:rPr>
          <w:i/>
          <w:iCs/>
          <w:color w:val="000000" w:themeColor="text1"/>
        </w:rPr>
      </w:pPr>
    </w:p>
    <w:p w14:paraId="11BA44F2" w14:textId="3946B14C" w:rsidR="00A81816" w:rsidRDefault="00A81816" w:rsidP="00A81816">
      <w:pPr>
        <w:rPr>
          <w:color w:val="000000" w:themeColor="text1"/>
        </w:rPr>
      </w:pPr>
      <w:r w:rsidRPr="00E37DA7">
        <w:rPr>
          <w:color w:val="000000" w:themeColor="text1"/>
        </w:rPr>
        <w:lastRenderedPageBreak/>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w:t>
      </w:r>
      <w:r w:rsidR="00B16311">
        <w:rPr>
          <w:color w:val="000000" w:themeColor="text1"/>
        </w:rPr>
        <w:t>S1</w:t>
      </w:r>
      <w:r w:rsidRPr="00E37DA7">
        <w:rPr>
          <w:color w:val="000000" w:themeColor="text1"/>
        </w:rPr>
        <w:t xml:space="preserve"> and </w:t>
      </w:r>
      <w:r w:rsidR="00B16311">
        <w:rPr>
          <w:color w:val="000000" w:themeColor="text1"/>
        </w:rPr>
        <w:t>S2</w:t>
      </w:r>
      <w:r w:rsidRPr="00E37DA7">
        <w:rPr>
          <w:color w:val="000000" w:themeColor="text1"/>
        </w:rPr>
        <w:t xml:space="preserve">, Table S2). </w:t>
      </w:r>
    </w:p>
    <w:p w14:paraId="5B5AE3E8" w14:textId="6CD093FF" w:rsidR="00A511B8" w:rsidRDefault="00A511B8" w:rsidP="00A81816">
      <w:pPr>
        <w:rPr>
          <w:color w:val="000000" w:themeColor="text1"/>
        </w:rPr>
      </w:pPr>
    </w:p>
    <w:p w14:paraId="23C3E6C5" w14:textId="06A5DF83" w:rsidR="00A511B8" w:rsidRPr="00A511B8" w:rsidRDefault="00A511B8" w:rsidP="00A81816">
      <w:pPr>
        <w:rPr>
          <w:i/>
          <w:iCs/>
          <w:color w:val="000000" w:themeColor="text1"/>
        </w:rPr>
      </w:pPr>
      <w:r w:rsidRPr="00A511B8">
        <w:rPr>
          <w:i/>
          <w:iCs/>
          <w:color w:val="000000" w:themeColor="text1"/>
        </w:rPr>
        <w:t>Sensitivity Analysis</w:t>
      </w:r>
    </w:p>
    <w:p w14:paraId="45DB4FC4" w14:textId="1ED7FEC1" w:rsidR="00A511B8" w:rsidRDefault="00CD3982" w:rsidP="00A81816">
      <w:pPr>
        <w:rPr>
          <w:color w:val="000000" w:themeColor="text1"/>
        </w:rPr>
      </w:pPr>
      <w:r>
        <w:rPr>
          <w:color w:val="000000" w:themeColor="text1"/>
        </w:rPr>
        <w:t>Most of</w:t>
      </w:r>
      <w:r w:rsidR="003315DA">
        <w:rPr>
          <w:color w:val="000000" w:themeColor="text1"/>
        </w:rPr>
        <w:t xml:space="preserve"> the sensitivity analyses we conducted showed similar results to the main model</w:t>
      </w:r>
      <w:r w:rsidR="00303A27">
        <w:rPr>
          <w:color w:val="000000" w:themeColor="text1"/>
        </w:rPr>
        <w:t xml:space="preserve"> with some exceptions.</w:t>
      </w:r>
      <w:r w:rsidR="003315DA">
        <w:rPr>
          <w:color w:val="000000" w:themeColor="text1"/>
        </w:rPr>
        <w:t xml:space="preserve"> </w:t>
      </w:r>
      <w:r>
        <w:rPr>
          <w:color w:val="000000" w:themeColor="text1"/>
        </w:rPr>
        <w:t xml:space="preserve">In the </w:t>
      </w:r>
      <w:r w:rsidR="00303A27">
        <w:rPr>
          <w:color w:val="000000" w:themeColor="text1"/>
        </w:rPr>
        <w:t xml:space="preserve">main, </w:t>
      </w:r>
      <w:r w:rsidR="00191829">
        <w:rPr>
          <w:color w:val="000000" w:themeColor="text1"/>
        </w:rPr>
        <w:t>state-specific</w:t>
      </w:r>
      <w:r w:rsidR="00303A27">
        <w:rPr>
          <w:color w:val="000000" w:themeColor="text1"/>
        </w:rPr>
        <w:t xml:space="preserve"> </w:t>
      </w:r>
      <w:r w:rsidR="00A511B8">
        <w:rPr>
          <w:color w:val="000000" w:themeColor="text1"/>
        </w:rPr>
        <w:t>model exclud</w:t>
      </w:r>
      <w:r w:rsidR="00191829">
        <w:rPr>
          <w:color w:val="000000" w:themeColor="text1"/>
        </w:rPr>
        <w:t>ing</w:t>
      </w:r>
      <w:r w:rsidR="00A511B8">
        <w:rPr>
          <w:color w:val="000000" w:themeColor="text1"/>
        </w:rPr>
        <w:t xml:space="preserve"> all covariates, we observed a negative association between counties exposed to hurricane-force tropical cyclone exposure and RLA scores in Texas (</w:t>
      </w:r>
      <w:r w:rsidR="00A511B8" w:rsidRPr="00A511B8">
        <w:rPr>
          <w:color w:val="000000" w:themeColor="text1"/>
        </w:rPr>
        <w:sym w:font="Symbol" w:char="F062"/>
      </w:r>
      <w:r w:rsidR="00A511B8" w:rsidRPr="00A511B8">
        <w:rPr>
          <w:color w:val="000000" w:themeColor="text1"/>
        </w:rPr>
        <w:t xml:space="preserve"> = -0.</w:t>
      </w:r>
      <w:r w:rsidR="00A511B8">
        <w:rPr>
          <w:color w:val="000000" w:themeColor="text1"/>
        </w:rPr>
        <w:t>11</w:t>
      </w:r>
      <w:r w:rsidR="00A511B8" w:rsidRPr="00A511B8">
        <w:rPr>
          <w:color w:val="000000" w:themeColor="text1"/>
        </w:rPr>
        <w:t xml:space="preserve">; 95% </w:t>
      </w:r>
      <w:proofErr w:type="spellStart"/>
      <w:r w:rsidR="00A511B8" w:rsidRPr="00A511B8">
        <w:rPr>
          <w:color w:val="000000" w:themeColor="text1"/>
        </w:rPr>
        <w:t>CrI</w:t>
      </w:r>
      <w:proofErr w:type="spellEnd"/>
      <w:r w:rsidR="00A511B8" w:rsidRPr="00A511B8">
        <w:rPr>
          <w:color w:val="000000" w:themeColor="text1"/>
        </w:rPr>
        <w:t>: -0.</w:t>
      </w:r>
      <w:r w:rsidR="00A511B8">
        <w:rPr>
          <w:color w:val="000000" w:themeColor="text1"/>
        </w:rPr>
        <w:t>22</w:t>
      </w:r>
      <w:r w:rsidR="00A511B8" w:rsidRPr="00A511B8">
        <w:rPr>
          <w:color w:val="000000" w:themeColor="text1"/>
        </w:rPr>
        <w:t xml:space="preserve">, </w:t>
      </w:r>
      <w:r w:rsidR="00A511B8">
        <w:rPr>
          <w:color w:val="000000" w:themeColor="text1"/>
        </w:rPr>
        <w:t>-</w:t>
      </w:r>
      <w:r w:rsidR="00A511B8" w:rsidRPr="00A511B8">
        <w:rPr>
          <w:color w:val="000000" w:themeColor="text1"/>
        </w:rPr>
        <w:t>0.0</w:t>
      </w:r>
      <w:r w:rsidR="00A511B8">
        <w:rPr>
          <w:color w:val="000000" w:themeColor="text1"/>
        </w:rPr>
        <w:t>1</w:t>
      </w:r>
      <w:r w:rsidR="00A511B8" w:rsidRPr="00A511B8">
        <w:rPr>
          <w:color w:val="000000" w:themeColor="text1"/>
        </w:rPr>
        <w:t xml:space="preserve">; </w:t>
      </w:r>
      <w:proofErr w:type="gramStart"/>
      <w:r w:rsidR="00A511B8" w:rsidRPr="00A511B8">
        <w:rPr>
          <w:color w:val="000000" w:themeColor="text1"/>
        </w:rPr>
        <w:t>PP[</w:t>
      </w:r>
      <w:proofErr w:type="gramEnd"/>
      <w:r w:rsidR="00A511B8" w:rsidRPr="00A511B8">
        <w:rPr>
          <w:color w:val="000000" w:themeColor="text1"/>
        </w:rPr>
        <w:sym w:font="Symbol" w:char="F062"/>
      </w:r>
      <w:r w:rsidR="00A511B8" w:rsidRPr="00A511B8">
        <w:rPr>
          <w:color w:val="000000" w:themeColor="text1"/>
        </w:rPr>
        <w:t xml:space="preserve">&lt;0] = </w:t>
      </w:r>
      <w:r w:rsidR="00A511B8">
        <w:rPr>
          <w:color w:val="000000" w:themeColor="text1"/>
        </w:rPr>
        <w:t>98</w:t>
      </w:r>
      <w:r w:rsidR="00A511B8" w:rsidRPr="00A511B8">
        <w:rPr>
          <w:color w:val="000000" w:themeColor="text1"/>
        </w:rPr>
        <w:t>%)</w:t>
      </w:r>
      <w:r w:rsidR="00A511B8">
        <w:rPr>
          <w:color w:val="000000" w:themeColor="text1"/>
        </w:rPr>
        <w:t xml:space="preserve">. </w:t>
      </w:r>
      <w:r>
        <w:rPr>
          <w:color w:val="000000" w:themeColor="text1"/>
        </w:rPr>
        <w:t>In the state-specific model restricted to those counties that experienced only one hurricane in the study period excluding all covariates, we observed a positive association between hurricane exposure and RLA scores in counties in North Carolina</w:t>
      </w:r>
      <w:r w:rsidR="00303A27">
        <w:rPr>
          <w:color w:val="000000" w:themeColor="text1"/>
        </w:rPr>
        <w:t xml:space="preserve"> (</w:t>
      </w:r>
      <w:r w:rsidR="00303A27" w:rsidRPr="00A511B8">
        <w:rPr>
          <w:color w:val="000000" w:themeColor="text1"/>
        </w:rPr>
        <w:sym w:font="Symbol" w:char="F062"/>
      </w:r>
      <w:r w:rsidR="00303A27" w:rsidRPr="00A511B8">
        <w:rPr>
          <w:color w:val="000000" w:themeColor="text1"/>
        </w:rPr>
        <w:t xml:space="preserve"> = </w:t>
      </w:r>
      <w:r w:rsidR="00303A27">
        <w:rPr>
          <w:color w:val="000000" w:themeColor="text1"/>
        </w:rPr>
        <w:t>0.20</w:t>
      </w:r>
      <w:r w:rsidR="00303A27" w:rsidRPr="00A511B8">
        <w:rPr>
          <w:color w:val="000000" w:themeColor="text1"/>
        </w:rPr>
        <w:t xml:space="preserve">; 95% </w:t>
      </w:r>
      <w:proofErr w:type="spellStart"/>
      <w:r w:rsidR="00303A27" w:rsidRPr="00A511B8">
        <w:rPr>
          <w:color w:val="000000" w:themeColor="text1"/>
        </w:rPr>
        <w:t>CrI</w:t>
      </w:r>
      <w:proofErr w:type="spellEnd"/>
      <w:r w:rsidR="00303A27" w:rsidRPr="00A511B8">
        <w:rPr>
          <w:color w:val="000000" w:themeColor="text1"/>
        </w:rPr>
        <w:t xml:space="preserve">: </w:t>
      </w:r>
      <w:r w:rsidR="00303A27">
        <w:rPr>
          <w:color w:val="000000" w:themeColor="text1"/>
        </w:rPr>
        <w:t>0.09</w:t>
      </w:r>
      <w:r w:rsidR="00303A27" w:rsidRPr="00A511B8">
        <w:rPr>
          <w:color w:val="000000" w:themeColor="text1"/>
        </w:rPr>
        <w:t xml:space="preserve">, </w:t>
      </w:r>
      <w:r w:rsidR="00303A27">
        <w:rPr>
          <w:color w:val="000000" w:themeColor="text1"/>
        </w:rPr>
        <w:t>0.32</w:t>
      </w:r>
      <w:r w:rsidR="00303A27" w:rsidRPr="00A511B8">
        <w:rPr>
          <w:color w:val="000000" w:themeColor="text1"/>
        </w:rPr>
        <w:t xml:space="preserve">; </w:t>
      </w:r>
      <w:r w:rsidR="00303A27" w:rsidRPr="00303A27">
        <w:rPr>
          <w:color w:val="000000" w:themeColor="text1"/>
        </w:rPr>
        <w:t>PP[</w:t>
      </w:r>
      <w:r w:rsidR="00303A27" w:rsidRPr="00303A27">
        <w:rPr>
          <w:color w:val="000000" w:themeColor="text1"/>
        </w:rPr>
        <w:sym w:font="Symbol" w:char="F062"/>
      </w:r>
      <w:r w:rsidR="00303A27" w:rsidRPr="00303A27">
        <w:rPr>
          <w:color w:val="000000" w:themeColor="text1"/>
        </w:rPr>
        <w:t>&gt;0] =</w:t>
      </w:r>
      <w:r w:rsidR="00303A27">
        <w:rPr>
          <w:color w:val="000000" w:themeColor="text1"/>
        </w:rPr>
        <w:t xml:space="preserve"> 99.9%</w:t>
      </w:r>
      <w:r w:rsidR="00303A27" w:rsidRPr="00A511B8">
        <w:rPr>
          <w:color w:val="000000" w:themeColor="text1"/>
        </w:rPr>
        <w:t xml:space="preserve"> )</w:t>
      </w:r>
      <w:r>
        <w:rPr>
          <w:color w:val="000000" w:themeColor="text1"/>
        </w:rPr>
        <w:t>, and a negative association in counties in Texas</w:t>
      </w:r>
      <w:r w:rsidR="00303A27">
        <w:rPr>
          <w:color w:val="000000" w:themeColor="text1"/>
        </w:rPr>
        <w:t xml:space="preserve"> (</w:t>
      </w:r>
      <w:r w:rsidR="00303A27" w:rsidRPr="00A511B8">
        <w:rPr>
          <w:color w:val="000000" w:themeColor="text1"/>
        </w:rPr>
        <w:sym w:font="Symbol" w:char="F062"/>
      </w:r>
      <w:r w:rsidR="00303A27" w:rsidRPr="00A511B8">
        <w:rPr>
          <w:color w:val="000000" w:themeColor="text1"/>
        </w:rPr>
        <w:t xml:space="preserve"> = </w:t>
      </w:r>
      <w:r w:rsidR="00303A27">
        <w:rPr>
          <w:color w:val="000000" w:themeColor="text1"/>
        </w:rPr>
        <w:t>-0.17</w:t>
      </w:r>
      <w:r w:rsidR="00303A27" w:rsidRPr="00A511B8">
        <w:rPr>
          <w:color w:val="000000" w:themeColor="text1"/>
        </w:rPr>
        <w:t xml:space="preserve">; 95% </w:t>
      </w:r>
      <w:proofErr w:type="spellStart"/>
      <w:r w:rsidR="00303A27" w:rsidRPr="00A511B8">
        <w:rPr>
          <w:color w:val="000000" w:themeColor="text1"/>
        </w:rPr>
        <w:t>CrI</w:t>
      </w:r>
      <w:proofErr w:type="spellEnd"/>
      <w:r w:rsidR="00303A27" w:rsidRPr="00A511B8">
        <w:rPr>
          <w:color w:val="000000" w:themeColor="text1"/>
        </w:rPr>
        <w:t xml:space="preserve">: </w:t>
      </w:r>
      <w:r w:rsidR="00303A27">
        <w:rPr>
          <w:color w:val="000000" w:themeColor="text1"/>
        </w:rPr>
        <w:t>-0.26</w:t>
      </w:r>
      <w:r w:rsidR="00303A27" w:rsidRPr="00A511B8">
        <w:rPr>
          <w:color w:val="000000" w:themeColor="text1"/>
        </w:rPr>
        <w:t xml:space="preserve">, </w:t>
      </w:r>
      <w:r w:rsidR="00303A27">
        <w:rPr>
          <w:color w:val="000000" w:themeColor="text1"/>
        </w:rPr>
        <w:t>-0.09</w:t>
      </w:r>
      <w:r w:rsidR="00303A27" w:rsidRPr="00A511B8">
        <w:rPr>
          <w:color w:val="000000" w:themeColor="text1"/>
        </w:rPr>
        <w:t xml:space="preserve">; </w:t>
      </w:r>
      <w:r w:rsidR="00303A27" w:rsidRPr="00303A27">
        <w:rPr>
          <w:color w:val="000000" w:themeColor="text1"/>
        </w:rPr>
        <w:t>PP[</w:t>
      </w:r>
      <w:r w:rsidR="00303A27" w:rsidRPr="00303A27">
        <w:rPr>
          <w:color w:val="000000" w:themeColor="text1"/>
        </w:rPr>
        <w:sym w:font="Symbol" w:char="F062"/>
      </w:r>
      <w:r w:rsidR="00303A27" w:rsidRPr="00303A27">
        <w:rPr>
          <w:color w:val="000000" w:themeColor="text1"/>
        </w:rPr>
        <w:t>&lt;0] =</w:t>
      </w:r>
      <w:r w:rsidR="00303A27" w:rsidRPr="00A511B8">
        <w:rPr>
          <w:color w:val="000000" w:themeColor="text1"/>
        </w:rPr>
        <w:t xml:space="preserve"> </w:t>
      </w:r>
      <w:r w:rsidR="00303A27">
        <w:rPr>
          <w:color w:val="000000" w:themeColor="text1"/>
        </w:rPr>
        <w:t>99.9%</w:t>
      </w:r>
      <w:r w:rsidR="00303A27" w:rsidRPr="00A511B8">
        <w:rPr>
          <w:color w:val="000000" w:themeColor="text1"/>
        </w:rPr>
        <w:t>)</w:t>
      </w:r>
    </w:p>
    <w:p w14:paraId="5BD58EEE" w14:textId="77777777" w:rsidR="00A81816" w:rsidRDefault="00A81816" w:rsidP="00A81816">
      <w:pPr>
        <w:rPr>
          <w:color w:val="000000" w:themeColor="text1"/>
        </w:rPr>
      </w:pPr>
    </w:p>
    <w:p w14:paraId="31F3B1FC" w14:textId="236DB021" w:rsidR="00A81816" w:rsidRPr="00A81816" w:rsidRDefault="00A81816" w:rsidP="00A81816">
      <w:pPr>
        <w:rPr>
          <w:b/>
          <w:bCs/>
          <w:color w:val="000000" w:themeColor="text1"/>
        </w:rPr>
      </w:pPr>
      <w:r w:rsidRPr="00A81816">
        <w:rPr>
          <w:b/>
          <w:bCs/>
          <w:color w:val="000000" w:themeColor="text1"/>
        </w:rPr>
        <w:t>Discussion</w:t>
      </w:r>
    </w:p>
    <w:p w14:paraId="6CFFE19E" w14:textId="47CA79AF" w:rsidR="00A81816" w:rsidRPr="00E37DA7" w:rsidRDefault="00A81816" w:rsidP="00A81816">
      <w:pPr>
        <w:rPr>
          <w:bCs/>
        </w:rPr>
      </w:pPr>
      <w:r w:rsidRPr="00E37DA7">
        <w:rPr>
          <w:bCs/>
        </w:rPr>
        <w:t xml:space="preserve">In this comprehensive analysis of the association between hurricane-force tropical cyclones and educational attainment in the United States, we found that although hurricane-force tropical cyclones were not associated with standardized test performance in math or </w:t>
      </w:r>
      <w:r w:rsidR="00D85CE7">
        <w:rPr>
          <w:bCs/>
        </w:rPr>
        <w:t>RLA</w:t>
      </w:r>
      <w:r w:rsidRPr="00E37DA7">
        <w:rPr>
          <w:bCs/>
        </w:rPr>
        <w:t xml:space="preserve"> on the national level, we observed associations for certain states. Accounting for both grade cohort- and county-level time varying characteristics, we found that hurricane-force tropical </w:t>
      </w:r>
      <w:r w:rsidRPr="00E37DA7">
        <w:rPr>
          <w:bCs/>
        </w:rPr>
        <w:lastRenderedPageBreak/>
        <w:t xml:space="preserve">cyclones were associated with higher math and </w:t>
      </w:r>
      <w:r w:rsidR="00D85CE7">
        <w:rPr>
          <w:bCs/>
        </w:rPr>
        <w:t>RLA</w:t>
      </w:r>
      <w:r w:rsidRPr="00E37DA7">
        <w:rPr>
          <w:bCs/>
        </w:rPr>
        <w:t xml:space="preserve"> scores in Florida and lower math scores in North Carolina.</w:t>
      </w:r>
    </w:p>
    <w:p w14:paraId="2F7F58C5" w14:textId="77777777" w:rsidR="00A81816" w:rsidRPr="00E37DA7" w:rsidRDefault="00A81816" w:rsidP="00A81816">
      <w:pPr>
        <w:rPr>
          <w:bCs/>
        </w:rPr>
      </w:pPr>
    </w:p>
    <w:p w14:paraId="437D4679" w14:textId="274C7317" w:rsidR="00A81816" w:rsidRDefault="00A81816" w:rsidP="00A81816">
      <w:pPr>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w:t>
      </w:r>
      <w:r w:rsidR="00112442">
        <w:rPr>
          <w:bCs/>
        </w:rPr>
        <w:t xml:space="preserve">prolonged school closure; </w:t>
      </w:r>
      <w:r w:rsidRPr="00E37DA7">
        <w:rPr>
          <w:bCs/>
        </w:rPr>
        <w:t>displacement of students and teachers leading to delayed enrollment and multiple school changes; family separation and financial instability; unwelcoming and unsupportive new school environments following relocation; poor academic performance pre-disaster; the loss of a parent in the disaster; and increased work demands to compensate for lost income and assets</w:t>
      </w:r>
      <w:r w:rsidR="00D85CE7">
        <w:rPr>
          <w:bCs/>
        </w:rPr>
        <w:t xml:space="preserve"> </w:t>
      </w:r>
      <w:r w:rsidRPr="00E37DA7">
        <w:rPr>
          <w:bCs/>
        </w:rPr>
        <w:fldChar w:fldCharType="begin"/>
      </w:r>
      <w:r w:rsidR="00112442">
        <w:rPr>
          <w:bCs/>
        </w:rPr>
        <w:instrText xml:space="preserve"> ADDIN ZOTERO_ITEM CSL_CITATION {"citationID":"AznhvBhq","properties":{"formattedCitation":"(Jahan et al., 2022; Peek, 2008; Peek and Richardson, 2010)","plainCitation":"(Jahan et al., 2022; Peek, 2008; Peek and Richardson, 2010)","noteIndex":0},"citationItems":[{"id":4042,"uris":["http://zotero.org/groups/4923355/items/7ICCQ42Z"],"itemData":{"id":4042,"type":"article-journal","abstract":"Introduction Outside of pandemics, there is little information about occurrence of prolonged unplanned K-12 school closures (PUSC). We describe here the reasons, characteristics, and patterns of PUSC in the United States during 8 consecutive inter-pandemic academic years, 2011–2019. Methods From August 1, 2011 through June 30, 2019, daily systematic online searches were conducted to collect data on publicly announced unplanned school closures lasting ≥1 school days in the United States. Closures were categorized as prolonged when schools were closed for ≥5 unplanned days (approximating one full workweek), excluding weekends and scheduled days off per school calendars. Results During the eight academic years, a total of 22,112 PUSCs were identified, affecting over 800,000 teachers and 13 million students that resulted in 91.5 million student-days lost. A median of 62.9% of students in PUSC-affected schools were eligible for subsidized school meals. Most affected schools were in cities (35%) and suburban areas (33%). Natural disasters (47%), adverse weather conditions (35%), and budget/teacher strikes (15%) were the most frequently cited reasons for PUSC; illness accounted for 1%, and building/facility issues, environmental issues and violence together accounted for the remaining 2%. The highest number of PUSCs occurred in Health and Human Services Regions 2, 3, 4, and 6 encompassing areas that are frequently in the path of hurricanes and tropical storms. The majority of PUSCs in these regions were attributed to a handful of hurricanes during the fall season, including hurricanes Sandy, Irma, Harvey, Florence, and Matthew. Conclusions PUSCs occur annually in the United States due to a variety of causes and are associated with a substantive loss of student-days for in-school learning. Both these prior experiences with PUSCs and those during the current COVID-19 pandemic illustrate a need for creating sustainable solutions for high-quality distance learning and innovative supplemental feeding programs nationwide, especially in disaster-prone areas.","container-title":"PLOS ONE","DOI":"10.1371/journal.pone.0272088","ISSN":"1932-6203","issue":"7","journalAbbreviation":"PLOS ONE","language":"en","note":"publisher: Public Library of Science","page":"e0272088","source":"PLoS Journals","title":"Causes, characteristics, and patterns of prolonged unplanned school closures prior to the COVID-19 pandemic—United States, 2011–2019","URL":"https://journals.plos.org/plosone/article?id=10.1371/journal.pone.0272088","volume":"17","author":[{"family":"Jahan","given":"Ferdous A."},{"family":"Zviedrite","given":"Nicole"},{"family":"Gao","given":"Hongjiang"},{"family":"Ahmed","given":"Faruque"},{"family":"Uzicanin","given":"Amra"}],"accessed":{"date-parts":[["2024",9,14]]},"issued":{"date-parts":[["2022",7,29]]}}},{"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00112442">
        <w:t>(Jahan et al., 2022; Peek, 2008; Peek and Richardson, 2010)</w:t>
      </w:r>
      <w:r w:rsidRPr="00E37DA7">
        <w:rPr>
          <w:bCs/>
        </w:rPr>
        <w:fldChar w:fldCharType="end"/>
      </w:r>
      <w:r w:rsidR="00D85CE7">
        <w:rPr>
          <w:bCs/>
        </w:rPr>
        <w:t>.</w:t>
      </w:r>
      <w:r w:rsidRPr="00E37DA7">
        <w:rPr>
          <w:bCs/>
        </w:rPr>
        <w:t xml:space="preserve"> All of these stressors could also compromise cognitive functioning and subsequent academic achievement</w:t>
      </w:r>
      <w:r w:rsidR="00D85CE7">
        <w:rPr>
          <w:bCs/>
        </w:rPr>
        <w:t xml:space="preserve"> </w:t>
      </w:r>
      <w:r w:rsidRPr="00E37DA7">
        <w:rPr>
          <w:bCs/>
        </w:rPr>
        <w:fldChar w:fldCharType="begin"/>
      </w:r>
      <w:r w:rsidR="00862945">
        <w:rPr>
          <w:bCs/>
        </w:rPr>
        <w:instrText xml:space="preserve"> ADDIN ZOTERO_ITEM CSL_CITATION {"citationID":"yWuNIKsp","properties":{"formattedCitation":"(Pfefferbaum et al., 2016)","plainCitation":"(Pfefferbaum et al., 2016)","noteIndex":0},"citationItems":[{"id":2576,"uris":["http://zotero.org/groups/4923355/items/IKP37SQA"],"itemData":{"id":2576,"type":"article-journal","abstract":"A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00862945">
        <w:t>(Pfefferbaum et al., 2016)</w:t>
      </w:r>
      <w:r w:rsidRPr="00E37DA7">
        <w:rPr>
          <w:bCs/>
        </w:rPr>
        <w:fldChar w:fldCharType="end"/>
      </w:r>
      <w:r w:rsidR="00D85CE7">
        <w:rPr>
          <w:bCs/>
        </w:rPr>
        <w:t>.</w:t>
      </w:r>
    </w:p>
    <w:p w14:paraId="38055FAE" w14:textId="77777777" w:rsidR="00A81816" w:rsidRPr="00E37DA7" w:rsidRDefault="00A81816" w:rsidP="00A81816">
      <w:pPr>
        <w:rPr>
          <w:bCs/>
        </w:rPr>
      </w:pPr>
    </w:p>
    <w:p w14:paraId="41347A3E" w14:textId="10BC517E" w:rsidR="00A81816" w:rsidRPr="00E37DA7" w:rsidRDefault="00A81816" w:rsidP="00A81816">
      <w:pPr>
        <w:rPr>
          <w:bCs/>
        </w:rPr>
      </w:pPr>
      <w:r w:rsidRPr="00E37DA7">
        <w:rPr>
          <w:bCs/>
        </w:rPr>
        <w:t>There is evidence from the literature pointing to the negative consequences of hurricanes</w:t>
      </w:r>
      <w:r w:rsidR="00512159">
        <w:rPr>
          <w:bCs/>
        </w:rPr>
        <w:t xml:space="preserve"> and other disasters</w:t>
      </w:r>
      <w:r w:rsidRPr="00E37DA7">
        <w:rPr>
          <w:bCs/>
        </w:rPr>
        <w:t xml:space="preserve"> on child education. Scott et al. found that fourth to eighth grade New Orleans students exposed to Hurricane Katrina exhibited more aggressive behavior, and in turn, had worse academic achievement</w:t>
      </w:r>
      <w:r w:rsidR="00D85CE7">
        <w:rPr>
          <w:bCs/>
        </w:rPr>
        <w:t xml:space="preserve"> </w:t>
      </w:r>
      <w:r w:rsidRPr="00E37DA7">
        <w:rPr>
          <w:bCs/>
        </w:rPr>
        <w:fldChar w:fldCharType="begin"/>
      </w:r>
      <w:r w:rsidR="00862945">
        <w:rPr>
          <w:bCs/>
        </w:rPr>
        <w:instrText xml:space="preserve"> ADDIN ZOTERO_ITEM CSL_CITATION {"citationID":"tFmrgrTP","properties":{"formattedCitation":"(Scott et al., 2014)","plainCitation":"(Scott et al., 2014)","noteIndex":0},"citationItems":[{"id":2542,"uris":["http://zotero.org/groups/4923355/items/A2EZP9QD"],"itemData":{"id":2542,"type":"article-journal","abstract":"Despite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00862945">
        <w:t>(Scott et al., 2014)</w:t>
      </w:r>
      <w:r w:rsidRPr="00E37DA7">
        <w:rPr>
          <w:bCs/>
        </w:rPr>
        <w:fldChar w:fldCharType="end"/>
      </w:r>
      <w:r w:rsidR="00D85CE7">
        <w:rPr>
          <w:bCs/>
        </w:rPr>
        <w:t>.</w:t>
      </w:r>
      <w:r w:rsidRPr="00E37DA7">
        <w:rPr>
          <w:bCs/>
        </w:rPr>
        <w:t xml:space="preserve"> In this same cohort of students, Weems et al. found that students exposed to the hurricane had greater posttraumatic stress, which predicted test anxiety, which was negatively associated with academic achievement</w:t>
      </w:r>
      <w:r w:rsidR="00D85CE7">
        <w:rPr>
          <w:bCs/>
        </w:rPr>
        <w:t xml:space="preserve"> </w:t>
      </w:r>
      <w:r w:rsidRPr="00E37DA7">
        <w:rPr>
          <w:bCs/>
        </w:rPr>
        <w:fldChar w:fldCharType="begin"/>
      </w:r>
      <w:r w:rsidR="00862945">
        <w:rPr>
          <w:bCs/>
        </w:rPr>
        <w:instrText xml:space="preserve"> ADDIN ZOTERO_ITEM CSL_CITATION {"citationID":"iVP2GQ5g","properties":{"formattedCitation":"(Weems et al., 2013)","plainCitation":"(Weems et al., 2013)","noteIndex":0},"citationItems":[{"id":2574,"uris":["http://zotero.org/groups/4923355/items/L2DSRZ4Q"],"itemData":{"id":2574,"type":"article-journal","abstract":"This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00862945">
        <w:t>(Weems et al., 2013)</w:t>
      </w:r>
      <w:r w:rsidRPr="00E37DA7">
        <w:rPr>
          <w:bCs/>
        </w:rPr>
        <w:fldChar w:fldCharType="end"/>
      </w:r>
      <w:r w:rsidR="00D85CE7">
        <w:rPr>
          <w:bCs/>
        </w:rPr>
        <w:t>.</w:t>
      </w:r>
      <w:r w:rsidRPr="00E37DA7">
        <w:rPr>
          <w:bCs/>
        </w:rPr>
        <w:t xml:space="preserve"> Ward et al. found that Mississippi students displaced by Katrina had both lower academic performance and were more likely to engage in negative behaviors, patterns that persisted two years following the storm</w:t>
      </w:r>
      <w:r w:rsidR="00D85CE7">
        <w:rPr>
          <w:bCs/>
        </w:rPr>
        <w:t xml:space="preserve"> </w:t>
      </w:r>
      <w:r w:rsidRPr="00E37DA7">
        <w:rPr>
          <w:bCs/>
        </w:rPr>
        <w:fldChar w:fldCharType="begin"/>
      </w:r>
      <w:r w:rsidR="00862945">
        <w:rPr>
          <w:bCs/>
        </w:rPr>
        <w:instrText xml:space="preserve"> ADDIN ZOTERO_ITEM CSL_CITATION {"citationID":"4WXVwAqW","properties":{"formattedCitation":"(Ward et al., 2008)","plainCitation":"(Ward et al., 2008)","noteIndex":0},"citationItems":[{"id":2547,"uris":["http://zotero.org/groups/4923355/items/U7EIGU2C"],"itemData":{"id":2547,"type":"article-journal","abstract":"This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00862945">
        <w:t>(Ward et al., 2008)</w:t>
      </w:r>
      <w:r w:rsidRPr="00E37DA7">
        <w:rPr>
          <w:bCs/>
        </w:rPr>
        <w:fldChar w:fldCharType="end"/>
      </w:r>
      <w:r w:rsidR="00D85CE7">
        <w:rPr>
          <w:bCs/>
        </w:rPr>
        <w:t>.</w:t>
      </w:r>
      <w:r w:rsidRPr="00E37DA7">
        <w:rPr>
          <w:bCs/>
        </w:rPr>
        <w:t xml:space="preserve"> On the school level, Holmes found that if the 1999-2000 storms in North Carolina had not occurred, twenty more schools throughout the state would have met their academic standards</w:t>
      </w:r>
      <w:r w:rsidR="00D85CE7">
        <w:rPr>
          <w:bCs/>
        </w:rPr>
        <w:t xml:space="preserve"> </w:t>
      </w:r>
      <w:r w:rsidRPr="00E37DA7">
        <w:rPr>
          <w:bCs/>
        </w:rPr>
        <w:fldChar w:fldCharType="begin"/>
      </w:r>
      <w:r w:rsidR="00862945">
        <w:rPr>
          <w:bCs/>
        </w:rPr>
        <w:instrText xml:space="preserve"> ADDIN ZOTERO_ITEM CSL_CITATION {"citationID":"XTZnfjuZ","properties":{"formattedCitation":"(Holmes, 2002)","plainCitation":"(Holmes, 2002)","noteIndex":0},"citationItems":[{"id":2583,"uris":["http://zotero.org/groups/4923355/items/WQE9DN7W"],"itemData":{"id":2583,"type":"article-journal","abstract":"North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00862945">
        <w:t>(Holmes, 2002)</w:t>
      </w:r>
      <w:r w:rsidRPr="00E37DA7">
        <w:rPr>
          <w:bCs/>
        </w:rPr>
        <w:fldChar w:fldCharType="end"/>
      </w:r>
      <w:r w:rsidR="00D85CE7">
        <w:rPr>
          <w:bCs/>
        </w:rPr>
        <w:t>.</w:t>
      </w:r>
      <w:r w:rsidRPr="00E37DA7">
        <w:rPr>
          <w:bCs/>
        </w:rPr>
        <w:t xml:space="preserve"> Lai et al. (2019) studied public schools affected by 2008 Hurricane Ike and found that attendance and </w:t>
      </w:r>
      <w:r w:rsidRPr="00E37DA7">
        <w:rPr>
          <w:bCs/>
        </w:rPr>
        <w:lastRenderedPageBreak/>
        <w:t>rates of economically disadvantaged students were significant risk factors for worse academic recovery trajectories</w:t>
      </w:r>
      <w:r w:rsidR="00D85CE7">
        <w:rPr>
          <w:bCs/>
        </w:rPr>
        <w:t xml:space="preserve"> </w:t>
      </w:r>
      <w:r w:rsidRPr="00E37DA7">
        <w:rPr>
          <w:bCs/>
        </w:rPr>
        <w:fldChar w:fldCharType="begin"/>
      </w:r>
      <w:r w:rsidR="00862945">
        <w:rPr>
          <w:bCs/>
        </w:rPr>
        <w:instrText xml:space="preserve"> ADDIN ZOTERO_ITEM CSL_CITATION {"citationID":"zFeyo1Vo","properties":{"formattedCitation":"(Lai et al., 2019)","plainCitation":"(Lai et al., 2019)","noteIndex":0},"citationItems":[{"id":2535,"uris":["http://zotero.org/groups/4923355/items/B4EURCXD"],"itemData":{"id":2535,"type":"article-journal","abstract":"Disasters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00862945">
        <w:t>(Lai et al., 2019)</w:t>
      </w:r>
      <w:r w:rsidRPr="00E37DA7">
        <w:rPr>
          <w:bCs/>
        </w:rPr>
        <w:fldChar w:fldCharType="end"/>
      </w:r>
      <w:r w:rsidR="00D85CE7">
        <w:rPr>
          <w:bCs/>
        </w:rPr>
        <w:t>.</w:t>
      </w:r>
      <w:r w:rsidR="0093113F">
        <w:rPr>
          <w:bCs/>
        </w:rPr>
        <w:t xml:space="preserve"> </w:t>
      </w:r>
      <w:r w:rsidRPr="00E37DA7">
        <w:rPr>
          <w:bCs/>
        </w:rPr>
        <w:t>Although counties in Louisiana were exposed to hurricane-force tropical winds during our study period, we did not observe any significant effects of hurricane exposure on standardized test scores in that state.</w:t>
      </w:r>
      <w:r w:rsidR="00512159">
        <w:rPr>
          <w:bCs/>
        </w:rPr>
        <w:t xml:space="preserve"> </w:t>
      </w:r>
    </w:p>
    <w:p w14:paraId="154262CF" w14:textId="77777777" w:rsidR="00A81816" w:rsidRPr="00E37DA7" w:rsidRDefault="00A81816" w:rsidP="00A81816">
      <w:pPr>
        <w:rPr>
          <w:bCs/>
        </w:rPr>
      </w:pPr>
    </w:p>
    <w:p w14:paraId="2ED56136" w14:textId="5FB731CF" w:rsidR="00A81816" w:rsidRPr="00E37DA7" w:rsidRDefault="00A81816" w:rsidP="00A81816">
      <w:pPr>
        <w:rPr>
          <w:bCs/>
        </w:rPr>
      </w:pPr>
      <w:r w:rsidRPr="00E37DA7">
        <w:rPr>
          <w:bCs/>
        </w:rPr>
        <w:t>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that is prone to hurricanes, has policies in place such as make-up instructional days for schools, as well as resources available to support special education students</w:t>
      </w:r>
      <w:r w:rsidR="0093113F">
        <w:rPr>
          <w:bCs/>
        </w:rPr>
        <w:t xml:space="preserve"> </w:t>
      </w:r>
      <w:r w:rsidRPr="00E37DA7">
        <w:rPr>
          <w:bCs/>
        </w:rPr>
        <w:fldChar w:fldCharType="begin"/>
      </w:r>
      <w:r w:rsidR="00BD1634">
        <w:rPr>
          <w:bCs/>
        </w:rPr>
        <w:instrText xml:space="preserve"> ADDIN ZOTERO_ITEM CSL_CITATION {"citationID":"uyTz9DYJ","properties":{"formattedCitation":"(Anderson, 2022; Solochek, 2023)","plainCitation":"(Anderson, 2022; Solochek, 2023)","noteIndex":0},"citationItems":[{"id":2551,"uris":["http://zotero.org/groups/4923355/items/J7NQRTLC"],"itemData":{"id":2551,"type":"article-newspaper","abstract":"The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S."}],"accessed":{"date-parts":[["2023",9,29]]},"issued":{"date-parts":[["2023",9,5]]}}}],"schema":"https://github.com/citation-style-language/schema/raw/master/csl-citation.json"} </w:instrText>
      </w:r>
      <w:r w:rsidRPr="00E37DA7">
        <w:rPr>
          <w:bCs/>
        </w:rPr>
        <w:fldChar w:fldCharType="separate"/>
      </w:r>
      <w:r w:rsidR="00BD1634">
        <w:t>(Anderson, 2022; Solochek, 2023)</w:t>
      </w:r>
      <w:r w:rsidRPr="00E37DA7">
        <w:rPr>
          <w:bCs/>
        </w:rPr>
        <w:fldChar w:fldCharType="end"/>
      </w:r>
      <w:r w:rsidR="0093113F">
        <w:rPr>
          <w:bCs/>
        </w:rPr>
        <w:t>.</w:t>
      </w:r>
      <w:r w:rsidRPr="00E37DA7">
        <w:rPr>
          <w:bCs/>
        </w:rPr>
        <w:t xml:space="preserve"> States such as North Carolina, on the other hand, may not have had the infrastructure in place to effectively withstand the deleterious effects of storms on their students’ academic achievement</w:t>
      </w:r>
      <w:r w:rsidR="0093113F">
        <w:rPr>
          <w:bCs/>
        </w:rPr>
        <w:t xml:space="preserve"> </w:t>
      </w:r>
      <w:r w:rsidRPr="00E37DA7">
        <w:rPr>
          <w:bCs/>
        </w:rPr>
        <w:fldChar w:fldCharType="begin"/>
      </w:r>
      <w:r w:rsidR="00BD1634">
        <w:rPr>
          <w:bCs/>
        </w:rPr>
        <w:instrText xml:space="preserve"> ADDIN ZOTERO_ITEM CSL_CITATION {"citationID":"r7dVAMQs","properties":{"formattedCitation":"({\\i{}Hurricanes Florence and Matthew Research into the Impact of the Storms on Schools}, 2019; Mack, 2018)","plainCitation":"(Hurricanes Florence and Matthew Research into the Impact of the Storms on Schools, 2019; Mack, 2018)","dontUpdate":true,"noteIndex":0},"citationItems":[{"id":2704,"uris":["http://zotero.org/groups/4923355/items/6KVMZ8JS"],"itemData":{"id":2704,"type":"article-newspaper","abstract":"We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00862945" w:rsidRPr="00862945">
        <w:t>(</w:t>
      </w:r>
      <w:r w:rsidR="00BD1634">
        <w:t>The Innovation Project</w:t>
      </w:r>
      <w:r w:rsidR="00862945" w:rsidRPr="00862945">
        <w:t>, 2019; Mack, 2018)</w:t>
      </w:r>
      <w:r w:rsidRPr="00E37DA7">
        <w:rPr>
          <w:bCs/>
        </w:rPr>
        <w:fldChar w:fldCharType="end"/>
      </w:r>
      <w:r w:rsidR="0093113F">
        <w:rPr>
          <w:bCs/>
        </w:rPr>
        <w:t>.</w:t>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sidR="0093113F">
        <w:rPr>
          <w:bCs/>
        </w:rPr>
        <w:t xml:space="preserve"> </w:t>
      </w:r>
      <w:r w:rsidRPr="00E37DA7">
        <w:rPr>
          <w:bCs/>
        </w:rPr>
        <w:fldChar w:fldCharType="begin"/>
      </w:r>
      <w:r w:rsidR="00862945">
        <w:rPr>
          <w:bCs/>
        </w:rPr>
        <w:instrText xml:space="preserve"> ADDIN ZOTERO_ITEM CSL_CITATION {"citationID":"VCHdLKlb","properties":{"formattedCitation":"(Fuller and Davis, 2021)","plainCitation":"(Fuller and Davis, 2021)","noteIndex":0},"citationItems":[{"id":3811,"uris":["http://zotero.org/groups/4923355/items/FETYIEN8"],"itemData":{"id":3811,"type":"report","event-place":"University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00862945">
        <w:t>(Fuller and Davis, 2021)</w:t>
      </w:r>
      <w:r w:rsidRPr="00E37DA7">
        <w:rPr>
          <w:bCs/>
        </w:rPr>
        <w:fldChar w:fldCharType="end"/>
      </w:r>
      <w:r w:rsidR="0093113F">
        <w:rPr>
          <w:bCs/>
        </w:rPr>
        <w:t>.</w:t>
      </w:r>
      <w:r w:rsidRPr="00E37DA7">
        <w:rPr>
          <w:bCs/>
        </w:rPr>
        <w:t xml:space="preserve"> It is also possible that states where we observed positive or null relationships between hurricanes and test scores received large influxes of federal disaster relief funding</w:t>
      </w:r>
      <w:r w:rsidR="0093113F">
        <w:rPr>
          <w:bCs/>
        </w:rPr>
        <w:t xml:space="preserve"> </w:t>
      </w:r>
      <w:r w:rsidRPr="00E37DA7">
        <w:rPr>
          <w:bCs/>
        </w:rPr>
        <w:fldChar w:fldCharType="begin"/>
      </w:r>
      <w:r w:rsidR="00BD1634">
        <w:rPr>
          <w:bCs/>
        </w:rPr>
        <w:instrText xml:space="preserve"> ADDIN ZOTERO_ITEM CSL_CITATION {"citationID":"H2z4EZyn","properties":{"formattedCitation":"(\\uc0\\u8220{}Natural Disaster Resources | U.S. Department of Education,\\uc0\\u8221{} n.d.)","plainCitation":"(“Natural Disaster Resources | U.S. Department of Education,” n.d.)","dontUpdate":true,"noteIndex":0},"citationItems":[{"id":2584,"uris":["http://zotero.org/groups/4923355/items/YVNX29JM"],"itemData":{"id":2584,"type":"webpage","title":"Natural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00862945" w:rsidRPr="00862945">
        <w:t>(U.S. Department of Education)</w:t>
      </w:r>
      <w:r w:rsidRPr="00E37DA7">
        <w:rPr>
          <w:bCs/>
        </w:rPr>
        <w:fldChar w:fldCharType="end"/>
      </w:r>
      <w:r w:rsidR="0093113F">
        <w:rPr>
          <w:bCs/>
        </w:rPr>
        <w:t>.</w:t>
      </w:r>
      <w:r w:rsidRPr="00E37DA7">
        <w:rPr>
          <w:bCs/>
        </w:rPr>
        <w:t xml:space="preserve"> Another possibility is that in these states, test scores only reflected the performance of more privileged students who were less impacted by the hurricane; more vulnerable, racially minoritized or socioeconomically dis</w:t>
      </w:r>
      <w:r w:rsidR="000303B2">
        <w:rPr>
          <w:bCs/>
        </w:rPr>
        <w:t>advantaged</w:t>
      </w:r>
      <w:r w:rsidRPr="00E37DA7">
        <w:rPr>
          <w:bCs/>
        </w:rPr>
        <w:t xml:space="preserve"> students may be more likely to have been exposed to storm-related stressors and/or been displaced, not have been enrolled in or attended school, and therefore not have taken standardized tests</w:t>
      </w:r>
      <w:r w:rsidR="0093113F">
        <w:rPr>
          <w:bCs/>
        </w:rPr>
        <w:t xml:space="preserve"> </w:t>
      </w:r>
      <w:r w:rsidRPr="00E37DA7">
        <w:rPr>
          <w:bCs/>
        </w:rPr>
        <w:fldChar w:fldCharType="begin"/>
      </w:r>
      <w:r w:rsidR="00862945">
        <w:rPr>
          <w:bCs/>
        </w:rPr>
        <w:instrText xml:space="preserve"> ADDIN ZOTERO_ITEM CSL_CITATION {"citationID":"CrxghtcJ","properties":{"formattedCitation":"(Bolin and Kurtz, 2018; Fussell et al., 2010; Peek and Richardson, 2010; Picou and Marshall, 2007)","plainCitation":"(Bolin and Kurtz, 2018; Fussell et al., 2010; Peek and Richardson, 2010; 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00862945">
        <w:t xml:space="preserve">(Bolin and Kurtz, 2018; Fussell et al., 2010; </w:t>
      </w:r>
      <w:r w:rsidR="00862945">
        <w:lastRenderedPageBreak/>
        <w:t>Peek and Richardson, 2010; Picou and Marshall, 2007)</w:t>
      </w:r>
      <w:r w:rsidRPr="00E37DA7">
        <w:rPr>
          <w:bCs/>
        </w:rPr>
        <w:fldChar w:fldCharType="end"/>
      </w:r>
      <w:r w:rsidR="0093113F">
        <w:rPr>
          <w:bCs/>
        </w:rPr>
        <w:t>.</w:t>
      </w:r>
      <w:r w:rsidRPr="00E37DA7">
        <w:rPr>
          <w:bCs/>
        </w:rPr>
        <w:t xml:space="preserve"> It is also possible that displaced students were relocated to schools with more resources and funding than their original ones, which may have mitigated potential negative effects on academic achievement</w:t>
      </w:r>
      <w:r w:rsidR="0093113F">
        <w:rPr>
          <w:bCs/>
        </w:rPr>
        <w:t xml:space="preserve"> </w:t>
      </w:r>
      <w:r w:rsidRPr="00E37DA7">
        <w:rPr>
          <w:bCs/>
        </w:rPr>
        <w:fldChar w:fldCharType="begin"/>
      </w:r>
      <w:r w:rsidR="00862945">
        <w:rPr>
          <w:bCs/>
        </w:rPr>
        <w:instrText xml:space="preserve"> ADDIN ZOTERO_ITEM CSL_CITATION {"citationID":"NImsxLhN","properties":{"formattedCitation":"(Pane et al., 2008)","plainCitation":"(Pane et al., 2008)","noteIndex":0},"citationItems":[{"id":2546,"uris":["http://zotero.org/groups/4923355/items/YNYM9R3F"],"itemData":{"id":2546,"type":"article-journal","abstract":"The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00862945">
        <w:t>(Pane et al., 2008)</w:t>
      </w:r>
      <w:r w:rsidRPr="00E37DA7">
        <w:rPr>
          <w:bCs/>
        </w:rPr>
        <w:fldChar w:fldCharType="end"/>
      </w:r>
      <w:r w:rsidR="0093113F">
        <w:rPr>
          <w:bCs/>
        </w:rPr>
        <w:t>.</w:t>
      </w:r>
      <w:r w:rsidRPr="00E37DA7">
        <w:rPr>
          <w:bCs/>
        </w:rPr>
        <w:t xml:space="preserve"> As a result, we suggest that education policymakers facilitate the entry of displaced students into new school settings and provide supporting guidelines for affected schools like those readily available in Florida.</w:t>
      </w:r>
      <w:r w:rsidR="00791B3C">
        <w:rPr>
          <w:bCs/>
        </w:rPr>
        <w:t xml:space="preserve"> There is a large body of literature pointing to </w:t>
      </w:r>
      <w:r w:rsidR="008F1DFB">
        <w:rPr>
          <w:bCs/>
        </w:rPr>
        <w:t xml:space="preserve">voluntary </w:t>
      </w:r>
      <w:r w:rsidR="00791B3C">
        <w:rPr>
          <w:bCs/>
        </w:rPr>
        <w:t>migration in the aftermath of natural disasters</w:t>
      </w:r>
      <w:r w:rsidR="008F1DFB">
        <w:rPr>
          <w:bCs/>
        </w:rPr>
        <w:t xml:space="preserve">, influenced by social, economic, and cultural factors </w:t>
      </w:r>
      <w:r w:rsidR="008F1DFB">
        <w:rPr>
          <w:bCs/>
        </w:rPr>
        <w:fldChar w:fldCharType="begin"/>
      </w:r>
      <w:r w:rsidR="008F1DFB">
        <w:rPr>
          <w:bCs/>
        </w:rPr>
        <w:instrText xml:space="preserve"> ADDIN ZOTERO_ITEM CSL_CITATION {"citationID":"csC0j6r6","properties":{"formattedCitation":"(Chumky et al., 2022; Hauer et al., 2020; Sheldon and Zhan, 2022)","plainCitation":"(Chumky et al., 2022; Hauer et al., 2020; Sheldon and Zhan, 2022)","noteIndex":0},"citationItems":[{"id":4037,"uris":["http://zotero.org/groups/4923355/items/ZT896P7Y"],"itemData":{"id":4037,"type":"article-journal","abstract":"Migration induced by disasters has gained attention across the globe. Several international agencies have already highlighted the extent of disaster-induced migration and called for interventions. Though these agencies present a broad perspective, either at international, national, or regional level, the status of existing empirical studies on migration induced by specific disaster events is somewhat unknown. Hence, this paper reviews the existing empirical literature on disaster-induced migration with a special emphasis on the spatio-temporal variability in migration types and patterns in response to both slow onset and rapid onset disasters. Using the Web of Science database, PRISMA framework is followed to select 43 research articles to conduct bibliometric analysis and systematic review. The review findings demonstrate a prevalence of studies on migration due to rapid onset disasters like flood, landslides and earthquakes compared to slow onset disasters like droughts. Also, migration from rural areas to urban areas are found to be the most common spatial pattern of migration irrespective of the type of disaster. The existing studies are found to concentrate on the economic drivers that induced disaster-induced migration with very less or no focus on other social or political drivers or an interplay of drivers that may lead to migration. The review demonstrates that apart from considering migration as an adaptation strategy, it is important to conduct more extensive studies on the dynamics, types and patterns, and interaction mechanism of different drivers of migration for future disaster preparedness.","container-title":"International Journal of Disaster Risk Reduction","DOI":"10.1016/j.ijdrr.2022.102931","ISSN":"2212-4209","journalAbbreviation":"International Journal of Disaster Risk Reduction","page":"102931","source":"ScienceDirect","title":"The current research landscape of disaster-induced migration: A systematic review and bibliometric analysis","title-short":"The current research landscape of disaster-induced migration","URL":"https://www.sciencedirect.com/science/article/pii/S2212420922001509","volume":"74","author":[{"family":"Chumky","given":"Tahmina"},{"family":"Basu","given":"Mrittika"},{"family":"Onitsuka","given":"Kenichiro"},{"family":"Hoshino","given":"Satoshi"}],"accessed":{"date-parts":[["2024",9,14]]},"issued":{"date-parts":[["2022",5,1]]}}},{"id":4041,"uris":["http://zotero.org/groups/4923355/items/3TMNWYC2"],"itemData":{"id":4041,"type":"article-journal","abstract":"Anthropogenic sea-level rise (SLR) is predicted to impact, and, in many cases, displace, a large proportion of the population via inundation and heightened SLR-related hazards. With the global coastal population projected to surpass one billion people this century, SLR might be among the most costly and permanent future consequences of climate change. In this Review, we synthesize the rapidly expanding knowledge of human mobility and migration responses to SLR, providing a coherent roadmap for future SLR research and associated policy. While it is often assumed that direct inundation forces a migration, we discuss how mobility responses are instead driven by a diversity of socioeconomic and demographic factors, which, in some cases, do not result in a migration response. We link SLR hazards with potential mechanisms of migration and the associated governmental or institutional policies that operate as obstacles or facilitators for that migration. Specific examples from the USA, Bangladesh and atoll island nations are used to contextualize these concepts. However, further research is needed on the fundamental mechanisms underlying SLR migration, tipping points, thresholds and feedbacks, risk perception and migration to fully understand migration responses to SLR.","container-title":"Nature Reviews Earth &amp; Environment","DOI":"10.1038/s43017-019-0002-9","ISSN":"2662-138X","issue":"1","journalAbbreviation":"Nat Rev Earth Environ","language":"en","license":"2019 Springer Nature Limited","note":"publisher: Nature Publishing Group","page":"28-39","source":"www.nature.com","title":"Sea-level rise and human migration","URL":"https://www.nature.com/articles/s43017-019-0002-9","volume":"1","author":[{"family":"Hauer","given":"Mathew E."},{"family":"Fussell","given":"Elizabeth"},{"family":"Mueller","given":"Valerie"},{"family":"Burkett","given":"Maxine"},{"family":"Call","given":"Maia"},{"family":"Abel","given":"Kali"},{"family":"McLeman","given":"Robert"},{"family":"Wrathall","given":"David"}],"accessed":{"date-parts":[["2024",9,14]]},"issued":{"date-parts":[["2020",1]]}}},{"id":4039,"uris":["http://zotero.org/groups/4923355/items/7PQS94FY"],"itemData":{"id":4039,"type":"article-journal","abstract":"Migration is a possible adaptation to climate change. We employ FEMA disaster declaration data and American Community Survey data to study household post-disaster migration choices. We find that natural disasters increase households’ propensity to migrate both out of their county but within their greater metropolitan area, as well as out of their greater metropolitan area, by up to one percentage point. However, low-income households are especially less likely to move following disasters associated with less FEMA aid. We also find that disaster-affected migrants favor safer destinations. While migrating households appear to factor disaster risk reduction into relocation decisions, the results imply the need for incentivizing and aiding migration for vulnerable populations who are less likely to do so on their own.","container-title":"Journal of Environmental Economics and Management","DOI":"10.1016/j.jeem.2022.102726","ISSN":"0095-0696","journalAbbreviation":"Journal of Environmental Economics and Management","page":"102726","source":"ScienceDirect","title":"The impact of hurricanes and floods on domestic migration","URL":"https://www.sciencedirect.com/science/article/pii/S009506962200081X","volume":"115","author":[{"family":"Sheldon","given":"Tamara L."},{"family":"Zhan","given":"Crystal"}],"accessed":{"date-parts":[["2024",9,14]]},"issued":{"date-parts":[["2022",9,1]]}}}],"schema":"https://github.com/citation-style-language/schema/raw/master/csl-citation.json"} </w:instrText>
      </w:r>
      <w:r w:rsidR="008F1DFB">
        <w:rPr>
          <w:bCs/>
        </w:rPr>
        <w:fldChar w:fldCharType="separate"/>
      </w:r>
      <w:r w:rsidR="008F1DFB">
        <w:rPr>
          <w:bCs/>
          <w:noProof/>
        </w:rPr>
        <w:t>(Chumky et al., 2022; Hauer et al., 2020; Sheldon and Zhan, 2022)</w:t>
      </w:r>
      <w:r w:rsidR="008F1DFB">
        <w:rPr>
          <w:bCs/>
        </w:rPr>
        <w:fldChar w:fldCharType="end"/>
      </w:r>
      <w:r w:rsidR="008F1DFB">
        <w:rPr>
          <w:bCs/>
        </w:rPr>
        <w:t>. Our results may therefore be partially explained by the fact that post-</w:t>
      </w:r>
      <w:r w:rsidR="008F1DFB" w:rsidRPr="008F1DFB">
        <w:rPr>
          <w:bCs/>
        </w:rPr>
        <w:t xml:space="preserve">disaster </w:t>
      </w:r>
      <w:r w:rsidR="008F1DFB">
        <w:rPr>
          <w:bCs/>
        </w:rPr>
        <w:t>migration would have changed</w:t>
      </w:r>
      <w:r w:rsidR="008F1DFB" w:rsidRPr="008F1DFB">
        <w:rPr>
          <w:bCs/>
        </w:rPr>
        <w:t xml:space="preserve"> the </w:t>
      </w:r>
      <w:r w:rsidR="008F1DFB">
        <w:rPr>
          <w:bCs/>
        </w:rPr>
        <w:t>sociodemographic composition</w:t>
      </w:r>
      <w:r w:rsidR="008F1DFB" w:rsidRPr="008F1DFB">
        <w:rPr>
          <w:bCs/>
        </w:rPr>
        <w:t xml:space="preserve"> of families </w:t>
      </w:r>
      <w:r w:rsidR="008F1DFB">
        <w:rPr>
          <w:bCs/>
        </w:rPr>
        <w:t>in a hurricane-impacted</w:t>
      </w:r>
      <w:r w:rsidR="008F1DFB" w:rsidRPr="008F1DFB">
        <w:rPr>
          <w:bCs/>
        </w:rPr>
        <w:t xml:space="preserve"> county, thus </w:t>
      </w:r>
      <w:r w:rsidR="008F1DFB">
        <w:rPr>
          <w:bCs/>
        </w:rPr>
        <w:t xml:space="preserve">indirectly </w:t>
      </w:r>
      <w:r w:rsidR="008F1DFB" w:rsidRPr="008F1DFB">
        <w:rPr>
          <w:bCs/>
        </w:rPr>
        <w:t xml:space="preserve">affecting </w:t>
      </w:r>
      <w:r w:rsidR="008F1DFB">
        <w:rPr>
          <w:bCs/>
        </w:rPr>
        <w:t>its</w:t>
      </w:r>
      <w:r w:rsidR="008F1DFB" w:rsidRPr="008F1DFB">
        <w:rPr>
          <w:bCs/>
        </w:rPr>
        <w:t xml:space="preserve"> </w:t>
      </w:r>
      <w:r w:rsidR="008F1DFB">
        <w:rPr>
          <w:bCs/>
        </w:rPr>
        <w:t xml:space="preserve">students’ </w:t>
      </w:r>
      <w:r w:rsidR="008F1DFB" w:rsidRPr="008F1DFB">
        <w:rPr>
          <w:bCs/>
        </w:rPr>
        <w:t>educational outcomes.</w:t>
      </w:r>
    </w:p>
    <w:p w14:paraId="4AFF2F6E" w14:textId="77777777" w:rsidR="00A81816" w:rsidRPr="00E37DA7" w:rsidRDefault="00A81816" w:rsidP="00A81816">
      <w:pPr>
        <w:rPr>
          <w:bCs/>
        </w:rPr>
      </w:pPr>
    </w:p>
    <w:p w14:paraId="3ACB6E7F" w14:textId="47B23414" w:rsidR="00A81816" w:rsidRPr="00E37DA7" w:rsidRDefault="00A81816" w:rsidP="00A81816">
      <w:pPr>
        <w:rPr>
          <w:bCs/>
        </w:rPr>
      </w:pPr>
      <w:r w:rsidRPr="00E37DA7">
        <w:rPr>
          <w:bCs/>
        </w:rPr>
        <w:t xml:space="preserve">Our findings consistently demonstrated the educational vulnerability of racially and socioeconomically marginalized groups, regardless of hurricane exposure. Grade cohorts with greater shares of students racialized as Black, American Indian/Alaska Native, Hispanic, and who </w:t>
      </w:r>
      <w:r w:rsidR="00791B3C">
        <w:rPr>
          <w:bCs/>
        </w:rPr>
        <w:t>were</w:t>
      </w:r>
      <w:r w:rsidRPr="00E37DA7">
        <w:rPr>
          <w:bCs/>
        </w:rPr>
        <w:t xml:space="preserve"> socioeconomically dis</w:t>
      </w:r>
      <w:r w:rsidR="000303B2">
        <w:rPr>
          <w:bCs/>
        </w:rPr>
        <w:t>advantaged</w:t>
      </w:r>
      <w:r w:rsidRPr="00E37DA7">
        <w:rPr>
          <w:bCs/>
        </w:rPr>
        <w:t xml:space="preserve"> performed more poorly on standardized testing in both math and reading/language arts. This comports with previous findings that these groups are at a systematic disadvantage in terms of standardized testing and overall educational attainment</w:t>
      </w:r>
      <w:r w:rsidR="00791B3C">
        <w:rPr>
          <w:bCs/>
        </w:rPr>
        <w:t xml:space="preserve"> </w:t>
      </w:r>
      <w:r w:rsidRPr="00E37DA7">
        <w:rPr>
          <w:bCs/>
        </w:rPr>
        <w:fldChar w:fldCharType="begin"/>
      </w:r>
      <w:r w:rsidR="00862945">
        <w:rPr>
          <w:bCs/>
        </w:rPr>
        <w:instrText xml:space="preserve"> ADDIN ZOTERO_ITEM CSL_CITATION {"citationID":"HHKVgAPb","properties":{"formattedCitation":"(Gordon and Cui, 2018; White et al., 2016)","plainCitation":"(Gordon and Cui, 2018; White et al., 2016)","noteIndex":0},"citationItems":[{"id":2565,"uris":["http://zotero.org/groups/4923355/items/9PMEEXBS"],"itemData":{"id":2565,"type":"article-journal","abstract":"For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00862945">
        <w:t>(Gordon and Cui, 2018; White et al., 2016)</w:t>
      </w:r>
      <w:r w:rsidRPr="00E37DA7">
        <w:rPr>
          <w:bCs/>
        </w:rPr>
        <w:fldChar w:fldCharType="end"/>
      </w:r>
      <w:r w:rsidRPr="00E37DA7">
        <w:rPr>
          <w:bCs/>
        </w:rPr>
        <w:t xml:space="preserve"> and further speaks to the need for post-storm resources to be targeted in this direction. In contrast, grade cohorts with greater shares of students racialized as Asian tended to perform better overall, which scholars attribute to unique cultural attributes</w:t>
      </w:r>
      <w:r w:rsidR="00791B3C">
        <w:rPr>
          <w:bCs/>
        </w:rPr>
        <w:t xml:space="preserve"> </w:t>
      </w:r>
      <w:r w:rsidRPr="00E37DA7">
        <w:rPr>
          <w:bCs/>
        </w:rPr>
        <w:fldChar w:fldCharType="begin"/>
      </w:r>
      <w:r w:rsidR="00862945">
        <w:rPr>
          <w:bCs/>
        </w:rPr>
        <w:instrText xml:space="preserve"> ADDIN ZOTERO_ITEM CSL_CITATION {"citationID":"LY84J0Nn","properties":{"formattedCitation":"(Hsin and Xie, 2014; Li and Xie, 2020; Liu and Xie, 2016)","plainCitation":"(Hsin and Xie, 2014; Li and Xie, 2020; Liu and Xie, 2016)","noteIndex":0},"citationItems":[{"id":2587,"uris":["http://zotero.org/groups/4923355/items/RB8MTTH2"],"itemData":{"id":2587,"type":"article-journal","abstract":"The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00862945">
        <w:t>(Hsin and Xie, 2014; Li and Xie, 2020; Liu and Xie, 2016)</w:t>
      </w:r>
      <w:r w:rsidRPr="00E37DA7">
        <w:rPr>
          <w:bCs/>
        </w:rPr>
        <w:fldChar w:fldCharType="end"/>
      </w:r>
      <w:r w:rsidR="00791B3C">
        <w:rPr>
          <w:bCs/>
        </w:rPr>
        <w:t>.</w:t>
      </w:r>
      <w:r w:rsidRPr="00E37DA7">
        <w:rPr>
          <w:bCs/>
        </w:rPr>
        <w:t xml:space="preserve"> Counties with greater shares of special education students tended to perform better on standardized testing, which may be indicative of the fact that the individual education programs (IEPs) required for this unique cohort may help schools identify and support this </w:t>
      </w:r>
      <w:r w:rsidRPr="00E37DA7">
        <w:rPr>
          <w:bCs/>
        </w:rPr>
        <w:lastRenderedPageBreak/>
        <w:t>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sidR="00791B3C">
        <w:rPr>
          <w:bCs/>
        </w:rPr>
        <w:t xml:space="preserve"> </w:t>
      </w:r>
      <w:r w:rsidRPr="00E37DA7">
        <w:rPr>
          <w:bCs/>
        </w:rPr>
        <w:fldChar w:fldCharType="begin"/>
      </w:r>
      <w:r w:rsidR="00862945">
        <w:rPr>
          <w:bCs/>
        </w:rPr>
        <w:instrText xml:space="preserve"> ADDIN ZOTERO_ITEM CSL_CITATION {"citationID":"SW8CR1EJ","properties":{"formattedCitation":"(Bailey, 2007)","plainCitation":"(Bailey, 2007)","noteIndex":0},"citationItems":[{"id":2591,"uris":["http://zotero.org/groups/4923355/items/SKUNBEYQ"],"itemData":{"id":2591,"type":"book","abstract":"The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00862945">
        <w:t>(Bailey, 2007)</w:t>
      </w:r>
      <w:r w:rsidRPr="00E37DA7">
        <w:rPr>
          <w:bCs/>
        </w:rPr>
        <w:fldChar w:fldCharType="end"/>
      </w:r>
      <w:r w:rsidR="00791B3C">
        <w:rPr>
          <w:bCs/>
        </w:rPr>
        <w:t>.</w:t>
      </w:r>
      <w:r w:rsidRPr="00E37DA7">
        <w:rPr>
          <w:bCs/>
        </w:rPr>
        <w:t xml:space="preserve"> County-level socioeconomic status based on those living in poverty and residents with a college degree also tended to be strongly associated with academic performance.</w:t>
      </w:r>
    </w:p>
    <w:p w14:paraId="295AC851" w14:textId="77777777" w:rsidR="00A81816" w:rsidRPr="00E37DA7" w:rsidRDefault="00A81816" w:rsidP="00A81816">
      <w:pPr>
        <w:rPr>
          <w:bCs/>
        </w:rPr>
      </w:pPr>
    </w:p>
    <w:p w14:paraId="1AC39E86" w14:textId="28455469" w:rsidR="00A81816" w:rsidRPr="00E37DA7" w:rsidRDefault="00A81816" w:rsidP="005A376A">
      <w:pPr>
        <w:rPr>
          <w:bCs/>
        </w:rPr>
      </w:pPr>
      <w:r w:rsidRPr="00E37DA7">
        <w:rPr>
          <w:bCs/>
        </w:rPr>
        <w:t>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w:t>
      </w:r>
      <w:r w:rsidR="00190828">
        <w:rPr>
          <w:bCs/>
        </w:rPr>
        <w:t>, test scores,</w:t>
      </w:r>
      <w:r w:rsidRPr="00E37DA7">
        <w:rPr>
          <w:bCs/>
        </w:rPr>
        <w:t xml:space="preserve"> and relevant covariates. Given the large size of counties and the many diverse schools</w:t>
      </w:r>
      <w:r w:rsidR="00190828">
        <w:rPr>
          <w:bCs/>
        </w:rPr>
        <w:t xml:space="preserve"> and likely differential hurricane impacts</w:t>
      </w:r>
      <w:r w:rsidRPr="00E37DA7">
        <w:rPr>
          <w:bCs/>
        </w:rPr>
        <w:t xml:space="preserve"> within each of them, future analyses should consider using a more granular spatial unit of analysis such as a</w:t>
      </w:r>
      <w:r w:rsidR="00190828">
        <w:rPr>
          <w:bCs/>
        </w:rPr>
        <w:t xml:space="preserve"> </w:t>
      </w:r>
      <w:r w:rsidR="0045461E">
        <w:rPr>
          <w:bCs/>
        </w:rPr>
        <w:t>census tract or</w:t>
      </w:r>
      <w:r w:rsidRPr="00E37DA7">
        <w:rPr>
          <w:bCs/>
        </w:rPr>
        <w:t xml:space="preserve"> school district to have greater variance and better capture actual hurricane exposure and grade cohort composition. Fourth, if students had been displaced by hurricanes, their test scores would have been reflected in their new, rather than original, counties of residence and/or schooling. </w:t>
      </w:r>
      <w:r w:rsidR="0045461E">
        <w:rPr>
          <w:bCs/>
        </w:rPr>
        <w:t xml:space="preserve">Fifth, our metric of hurricane exposure was solely based on wind speed, whereas hurricane impacts could perhaps have been more comprehensively captured by accounting for </w:t>
      </w:r>
      <w:r w:rsidR="00164DE7">
        <w:rPr>
          <w:bCs/>
        </w:rPr>
        <w:t xml:space="preserve">the </w:t>
      </w:r>
      <w:r w:rsidR="00164DE7">
        <w:rPr>
          <w:bCs/>
        </w:rPr>
        <w:lastRenderedPageBreak/>
        <w:t>extent of rainfall</w:t>
      </w:r>
      <w:r w:rsidR="0045461E">
        <w:rPr>
          <w:bCs/>
        </w:rPr>
        <w:t xml:space="preserve"> and/or structural damage. </w:t>
      </w:r>
      <w:r w:rsidR="005A376A">
        <w:rPr>
          <w:bCs/>
        </w:rPr>
        <w:t>Sixth, we did not have any data available to us on school closures.</w:t>
      </w:r>
      <w:r w:rsidR="005A376A" w:rsidRPr="001F6186">
        <w:rPr>
          <w:bCs/>
        </w:rPr>
        <w:t xml:space="preserve"> </w:t>
      </w:r>
      <w:r w:rsidR="005A376A" w:rsidRPr="005A376A">
        <w:rPr>
          <w:bCs/>
        </w:rPr>
        <w:t xml:space="preserve">Grouping together all counties that </w:t>
      </w:r>
      <w:r w:rsidR="005A376A">
        <w:rPr>
          <w:bCs/>
        </w:rPr>
        <w:t>experienced</w:t>
      </w:r>
      <w:r w:rsidR="005A376A" w:rsidRPr="005A376A">
        <w:rPr>
          <w:bCs/>
        </w:rPr>
        <w:t xml:space="preserve"> high wind</w:t>
      </w:r>
      <w:r w:rsidR="005A376A">
        <w:rPr>
          <w:bCs/>
        </w:rPr>
        <w:t xml:space="preserve"> </w:t>
      </w:r>
      <w:r w:rsidR="005A376A" w:rsidRPr="005A376A">
        <w:rPr>
          <w:bCs/>
        </w:rPr>
        <w:t xml:space="preserve">speeds </w:t>
      </w:r>
      <w:r w:rsidR="005A376A">
        <w:rPr>
          <w:bCs/>
        </w:rPr>
        <w:t xml:space="preserve">irrespective of whether their schools closed may have attenuated the association of interest. Hurricane impacts on educational outcomes may have been far worse in those counties </w:t>
      </w:r>
      <w:r w:rsidR="005A376A" w:rsidRPr="005A376A">
        <w:rPr>
          <w:bCs/>
        </w:rPr>
        <w:t>that experienced actual</w:t>
      </w:r>
      <w:r w:rsidR="005A376A">
        <w:rPr>
          <w:bCs/>
        </w:rPr>
        <w:t xml:space="preserve"> </w:t>
      </w:r>
      <w:r w:rsidR="005A376A" w:rsidRPr="001F6186">
        <w:rPr>
          <w:bCs/>
        </w:rPr>
        <w:t>school closures</w:t>
      </w:r>
      <w:r w:rsidR="005A376A">
        <w:rPr>
          <w:bCs/>
        </w:rPr>
        <w:t xml:space="preserve"> in the aftermath of hurricanes </w:t>
      </w:r>
      <w:r w:rsidR="005A376A" w:rsidRPr="001F6186">
        <w:rPr>
          <w:bCs/>
        </w:rPr>
        <w:t xml:space="preserve">during </w:t>
      </w:r>
      <w:r w:rsidR="005A376A">
        <w:rPr>
          <w:bCs/>
        </w:rPr>
        <w:t>our</w:t>
      </w:r>
      <w:r w:rsidR="005A376A" w:rsidRPr="001F6186">
        <w:rPr>
          <w:bCs/>
        </w:rPr>
        <w:t xml:space="preserve"> </w:t>
      </w:r>
      <w:r w:rsidR="005A376A">
        <w:rPr>
          <w:bCs/>
        </w:rPr>
        <w:t>study period</w:t>
      </w:r>
      <w:r w:rsidR="005A376A" w:rsidRPr="001F6186">
        <w:rPr>
          <w:bCs/>
        </w:rPr>
        <w:t xml:space="preserve">. </w:t>
      </w:r>
      <w:r w:rsidRPr="00E37DA7">
        <w:rPr>
          <w:bCs/>
        </w:rPr>
        <w:t>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5DA53F03" w14:textId="77777777" w:rsidR="00A81816" w:rsidRDefault="00A81816" w:rsidP="00A81816">
      <w:pPr>
        <w:rPr>
          <w:bCs/>
        </w:rPr>
      </w:pPr>
    </w:p>
    <w:p w14:paraId="7CDF11BA" w14:textId="598F6420" w:rsidR="00A81816" w:rsidRPr="00A81816" w:rsidRDefault="00A81816" w:rsidP="00A81816">
      <w:pPr>
        <w:rPr>
          <w:b/>
        </w:rPr>
      </w:pPr>
      <w:r w:rsidRPr="00A81816">
        <w:rPr>
          <w:b/>
        </w:rPr>
        <w:t>Conclusion</w:t>
      </w:r>
    </w:p>
    <w:p w14:paraId="276F491B" w14:textId="78A6D31E" w:rsidR="00A81816" w:rsidRDefault="00A81816" w:rsidP="00A81816">
      <w:pPr>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sidR="007F5B78">
        <w:rPr>
          <w:bCs/>
        </w:rPr>
        <w:t xml:space="preserve"> </w:t>
      </w:r>
      <w:r w:rsidRPr="00E37DA7">
        <w:rPr>
          <w:bCs/>
        </w:rPr>
        <w:fldChar w:fldCharType="begin"/>
      </w:r>
      <w:r w:rsidR="00862945">
        <w:rPr>
          <w:bCs/>
        </w:rPr>
        <w:instrText xml:space="preserve"> ADDIN ZOTERO_ITEM CSL_CITATION {"citationID":"igpXHOux","properties":{"formattedCitation":"(Nowicki, 2022)","plainCitation":"(Nowicki, 2022)","noteIndex":0},"citationItems":[{"id":3812,"uris":["http://zotero.org/groups/4923355/items/NWHQB2GR"],"itemData":{"id":3812,"type":"report","collection-title":"Disaster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00862945">
        <w:t>(Nowicki, 2022)</w:t>
      </w:r>
      <w:r w:rsidRPr="00E37DA7">
        <w:rPr>
          <w:bCs/>
        </w:rPr>
        <w:fldChar w:fldCharType="end"/>
      </w:r>
      <w:r w:rsidR="007F5B78">
        <w:rPr>
          <w:bCs/>
        </w:rPr>
        <w:t>. This will not only enhance student, but also community resilience to the effects of climate change-driven extreme weather events.</w:t>
      </w:r>
    </w:p>
    <w:p w14:paraId="75A58BF2" w14:textId="77777777" w:rsidR="00A81816" w:rsidRDefault="00A81816" w:rsidP="00A81816">
      <w:pPr>
        <w:rPr>
          <w:b/>
        </w:rPr>
      </w:pPr>
    </w:p>
    <w:p w14:paraId="6AF6B8B3" w14:textId="77777777" w:rsidR="00A81816" w:rsidRPr="009704A9" w:rsidRDefault="00A81816" w:rsidP="00A81816">
      <w:pPr>
        <w:rPr>
          <w:b/>
          <w:bCs/>
          <w:noProof/>
        </w:rPr>
      </w:pPr>
      <w:r w:rsidRPr="007E7C3E">
        <w:rPr>
          <w:b/>
        </w:rPr>
        <w:lastRenderedPageBreak/>
        <w:t>Acknowledgements</w:t>
      </w:r>
    </w:p>
    <w:p w14:paraId="48C766B3" w14:textId="7A51259E" w:rsidR="00A81816" w:rsidRPr="00A81816" w:rsidRDefault="00A81816" w:rsidP="00A81816">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r>
        <w:rPr>
          <w:bCs/>
        </w:rPr>
        <w:br w:type="page"/>
      </w:r>
    </w:p>
    <w:p w14:paraId="24BBCEE0" w14:textId="77777777" w:rsidR="00A81816" w:rsidRPr="007E7C3E" w:rsidRDefault="00A81816" w:rsidP="00A81816">
      <w:pPr>
        <w:rPr>
          <w:b/>
        </w:rPr>
      </w:pPr>
      <w:r w:rsidRPr="007E7C3E">
        <w:rPr>
          <w:b/>
        </w:rPr>
        <w:lastRenderedPageBreak/>
        <w:t>References</w:t>
      </w:r>
    </w:p>
    <w:p w14:paraId="004517D9" w14:textId="77777777" w:rsidR="00E001DB" w:rsidRPr="00E001DB" w:rsidRDefault="00A81816" w:rsidP="00E001DB">
      <w:pPr>
        <w:pStyle w:val="Bibliography"/>
      </w:pPr>
      <w:r>
        <w:rPr>
          <w:noProof/>
        </w:rPr>
        <w:fldChar w:fldCharType="begin"/>
      </w:r>
      <w:r w:rsidR="00BD1634">
        <w:rPr>
          <w:noProof/>
        </w:rPr>
        <w:instrText xml:space="preserve"> ADDIN ZOTERO_BIBL {"uncited":[],"omitted":[],"custom":[]} CSL_BIBLIOGRAPHY </w:instrText>
      </w:r>
      <w:r>
        <w:rPr>
          <w:noProof/>
        </w:rPr>
        <w:fldChar w:fldCharType="separate"/>
      </w:r>
      <w:r w:rsidR="00E001DB" w:rsidRPr="00E001DB">
        <w:t>Anderson, G.B., 2017. hurricaneexposuredata [WWW Document]. GitHub. URL https://github.com/geanders/hurricaneexposuredata (accessed 1.25.23).</w:t>
      </w:r>
    </w:p>
    <w:p w14:paraId="75B094F4" w14:textId="77777777" w:rsidR="00E001DB" w:rsidRPr="00E001DB" w:rsidRDefault="00E001DB" w:rsidP="00E001DB">
      <w:pPr>
        <w:pStyle w:val="Bibliography"/>
      </w:pPr>
      <w:r w:rsidRPr="00E001DB">
        <w:t>Anderson, G.B., Eddelbuettel, D., 2017. Hosting Data Packages via drat: A Case Study with Hurricane Exposure Data. R J 9, 486–497. https://doi.org/10.32614/rj-2017-026</w:t>
      </w:r>
    </w:p>
    <w:p w14:paraId="124F4C88" w14:textId="77777777" w:rsidR="00E001DB" w:rsidRPr="00E001DB" w:rsidRDefault="00E001DB" w:rsidP="00E001DB">
      <w:pPr>
        <w:pStyle w:val="Bibliography"/>
      </w:pPr>
      <w:r w:rsidRPr="00E001DB">
        <w:t>Anderson, G.B., Ferreri, J., Al, -Hamdan Mohammad, Crosson, W., Schumacher, A., Guikema, S., Quiring, S., Eddelbuettel, D., Yan, M., Peng, R.D., 2020. Assessing United States County-Level Exposure for Research on Tropical Cyclones and Human Health. Environmental Health Perspectives 128, 107009. https://doi.org/10.1289/EHP6976</w:t>
      </w:r>
    </w:p>
    <w:p w14:paraId="0737B0E3" w14:textId="77777777" w:rsidR="00E001DB" w:rsidRPr="00E001DB" w:rsidRDefault="00E001DB" w:rsidP="00E001DB">
      <w:pPr>
        <w:pStyle w:val="Bibliography"/>
      </w:pPr>
      <w:r w:rsidRPr="00E001DB">
        <w:t>Anderson, M., 2022. More than 2.5 million Florida students have missed school during Hurricane Ian. NPR.</w:t>
      </w:r>
    </w:p>
    <w:p w14:paraId="7E899FC5" w14:textId="77777777" w:rsidR="00E001DB" w:rsidRPr="00E001DB" w:rsidRDefault="00E001DB" w:rsidP="00E001DB">
      <w:pPr>
        <w:pStyle w:val="Bibliography"/>
      </w:pPr>
      <w:r w:rsidRPr="00E001DB">
        <w:t>Bailey, A.L., 2007. The Language Demands of School: Putting Academic English to the Test. Yale University Press.</w:t>
      </w:r>
    </w:p>
    <w:p w14:paraId="00C34853" w14:textId="77777777" w:rsidR="00E001DB" w:rsidRPr="00E001DB" w:rsidRDefault="00E001DB" w:rsidP="00E001DB">
      <w:pPr>
        <w:pStyle w:val="Bibliography"/>
      </w:pPr>
      <w:r w:rsidRPr="00E001DB">
        <w:t>Blackwell, J., 2020. Record-breaking Atlantic hurricane season draws to an end [WWW Document]. National Oceanic and Atmospheric Administration. URL https://www.noaa.gov/media-release/record-breaking-atlantic-hurricane-season-draws-to-end (accessed 9.26.23).</w:t>
      </w:r>
    </w:p>
    <w:p w14:paraId="5EBA4016" w14:textId="77777777" w:rsidR="00E001DB" w:rsidRPr="00E001DB" w:rsidRDefault="00E001DB" w:rsidP="00E001DB">
      <w:pPr>
        <w:pStyle w:val="Bibliography"/>
      </w:pPr>
      <w:r w:rsidRPr="00E001DB">
        <w:t>Boehner, J.A., 2002. H.R.1 - 107th Congress (2001-2002): No Child Left Behind Act of 2001 [WWW Document]. URL http://www.congress.gov/ (accessed 1.23.23).</w:t>
      </w:r>
    </w:p>
    <w:p w14:paraId="2A398514" w14:textId="77777777" w:rsidR="00E001DB" w:rsidRPr="00E001DB" w:rsidRDefault="00E001DB" w:rsidP="00E001DB">
      <w:pPr>
        <w:pStyle w:val="Bibliography"/>
      </w:pPr>
      <w:r w:rsidRPr="00E001DB">
        <w:t>Bolin, B., Kurtz, L.C., 2018. Race, Class, Ethnicity, and Disaster Vulnerability, in: Rodríguez, H., Donner, W., Trainor, J.E. (Eds.), Handbook of Disaster Research, Handbooks of Sociology and Social Research. Springer International Publishing, Cham, pp. 181–203. https://doi.org/10.1007/978-3-319-63254-4_10</w:t>
      </w:r>
    </w:p>
    <w:p w14:paraId="7BB32395" w14:textId="77777777" w:rsidR="00E001DB" w:rsidRPr="00E001DB" w:rsidRDefault="00E001DB" w:rsidP="00E001DB">
      <w:pPr>
        <w:pStyle w:val="Bibliography"/>
      </w:pPr>
      <w:r w:rsidRPr="00E001DB">
        <w:t>Bradley, B.J., Greene, A.C., 2013. Do Health and Education Agencies in the United States Share Responsibility for Academic Achievement and Health? A Review of 25 Years of Evidence About the Relationship of Adolescents’ Academic Achievement and Health Behaviors. Journal of Adolescent Health 52, 523–532. https://doi.org/10.1016/j.jadohealth.2013.01.008</w:t>
      </w:r>
    </w:p>
    <w:p w14:paraId="22690ABC" w14:textId="77777777" w:rsidR="00E001DB" w:rsidRPr="00E001DB" w:rsidRDefault="00E001DB" w:rsidP="00E001DB">
      <w:pPr>
        <w:pStyle w:val="Bibliography"/>
      </w:pPr>
      <w:r w:rsidRPr="00E001DB">
        <w:t>Chavas, D., Chen, J., 2020. Tropical cyclones could last longer after landfall in a warming world. Nature 587, 200–201. https://doi.org/10.1038/d41586-020-03118-2</w:t>
      </w:r>
    </w:p>
    <w:p w14:paraId="32CD8EA9" w14:textId="77777777" w:rsidR="00E001DB" w:rsidRPr="00E001DB" w:rsidRDefault="00E001DB" w:rsidP="00E001DB">
      <w:pPr>
        <w:pStyle w:val="Bibliography"/>
      </w:pPr>
      <w:r w:rsidRPr="00E001DB">
        <w:t>Chavas, D.R., Yonekura, E., Karamperidou, C., Cavanaugh, N.R., Serafin, K.A., 2013. U.S. Hurricanes and Economic Damage: Extreme Value Perspective. Natural Hazards Review 14. https://doi.org/10.1061/(asce)nh.1527-6996.0000102</w:t>
      </w:r>
    </w:p>
    <w:p w14:paraId="12E6C45C" w14:textId="77777777" w:rsidR="00E001DB" w:rsidRPr="00E001DB" w:rsidRDefault="00E001DB" w:rsidP="00E001DB">
      <w:pPr>
        <w:pStyle w:val="Bibliography"/>
      </w:pPr>
      <w:r w:rsidRPr="00E001DB">
        <w:t>Choi, A.I., Weekley, C.C., Chen, S.-C., Li, S., Kurella Tamura, M., Norris, K.C., Shlipak, M.G., 2011. Association of Educational Attainment With Chronic Disease and Mortality: The Kidney Early Evaluation Program (KEEP). American Journal of Kidney Diseases 58, 228–234. https://doi.org/10.1053/j.ajkd.2011.02.388</w:t>
      </w:r>
    </w:p>
    <w:p w14:paraId="3A07C488" w14:textId="77777777" w:rsidR="00E001DB" w:rsidRPr="00E001DB" w:rsidRDefault="00E001DB" w:rsidP="00E001DB">
      <w:pPr>
        <w:pStyle w:val="Bibliography"/>
      </w:pPr>
      <w:r w:rsidRPr="00E001DB">
        <w:t>Chumky, T., Basu, M., Onitsuka, K., Hoshino, S., 2022. The current research landscape of disaster-induced migration: A systematic review and bibliometric analysis. International Journal of Disaster Risk Reduction 74, 102931. https://doi.org/10.1016/j.ijdrr.2022.102931</w:t>
      </w:r>
    </w:p>
    <w:p w14:paraId="570B5758" w14:textId="77777777" w:rsidR="00E001DB" w:rsidRPr="00E001DB" w:rsidRDefault="00E001DB" w:rsidP="00E001DB">
      <w:pPr>
        <w:pStyle w:val="Bibliography"/>
      </w:pPr>
      <w:r w:rsidRPr="00E001DB">
        <w:t>Davis, C.R., Cannon, S.R., Fuller, S.C., 2021. The storm after the storm: the long-term lingering impacts of hurricanes on schools. Disaster Prevention and Management: An International Journal 30, 264–278. https://doi.org/10.1108/DPM-03-2020-0055</w:t>
      </w:r>
    </w:p>
    <w:p w14:paraId="69229ED0" w14:textId="77777777" w:rsidR="00E001DB" w:rsidRPr="00E001DB" w:rsidRDefault="00E001DB" w:rsidP="00E001DB">
      <w:pPr>
        <w:pStyle w:val="Bibliography"/>
      </w:pPr>
      <w:r w:rsidRPr="00E001DB">
        <w:t>Donald, S.G., Lang, K., 2007. Inference with Difference-in-Differences and Other Panel Data. The Review of Economics and Statistics 89, 221–233. https://doi.org/10.1162/rest.89.2.221</w:t>
      </w:r>
    </w:p>
    <w:p w14:paraId="70337537" w14:textId="77777777" w:rsidR="00E001DB" w:rsidRPr="00E001DB" w:rsidRDefault="00E001DB" w:rsidP="00E001DB">
      <w:pPr>
        <w:pStyle w:val="Bibliography"/>
      </w:pPr>
      <w:r w:rsidRPr="00E001DB">
        <w:lastRenderedPageBreak/>
        <w:t>Elovainio, M., Rosenström, T., Hakulinen, C., Pulkki-Råback, L., Mullola, S., Jokela, M., Josefsson, K., Raitakari, O.T., Keltikangas-Järvinen, L., 2016. Educational attainment and health transitions over the life course: testing the potential mechanisms. Journal of Public Health 38, e254–e262. https://doi.org/10.1093/pubmed/fdv124</w:t>
      </w:r>
    </w:p>
    <w:p w14:paraId="0124AF27" w14:textId="77777777" w:rsidR="00E001DB" w:rsidRPr="00E001DB" w:rsidRDefault="00E001DB" w:rsidP="00E001DB">
      <w:pPr>
        <w:pStyle w:val="Bibliography"/>
      </w:pPr>
      <w:r w:rsidRPr="00E001DB">
        <w:t>Fuller, S.C., Davis, C.R., 2021. Academic Progress for Students Following a Hurricane. Education Policy Initiative at Carolina, University of North Carolina at Chapel Hill.</w:t>
      </w:r>
    </w:p>
    <w:p w14:paraId="77601B7E" w14:textId="77777777" w:rsidR="00E001DB" w:rsidRPr="00E001DB" w:rsidRDefault="00E001DB" w:rsidP="00E001DB">
      <w:pPr>
        <w:pStyle w:val="Bibliography"/>
      </w:pPr>
      <w:r w:rsidRPr="00E001DB">
        <w:t>Fussell, E., Sastry, N., VanLandingham, M., 2010. Race, socioeconomic status, and return migration to New Orleans after Hurricane Katrina. Popul Environ 31, 20–42. https://doi.org/10.1007/s11111-009-0092-2</w:t>
      </w:r>
    </w:p>
    <w:p w14:paraId="3D0BB70C" w14:textId="77777777" w:rsidR="00E001DB" w:rsidRPr="00E001DB" w:rsidRDefault="00E001DB" w:rsidP="00E001DB">
      <w:pPr>
        <w:pStyle w:val="Bibliography"/>
      </w:pPr>
      <w:r w:rsidRPr="00E001DB">
        <w:t>Gelman, A., Carlin, J.B., Stern, H.S., Dunson, D.B., Vehtari, A., Rubin, D.B., 2015. Bayesian Data Analysis, 3rd ed. Chapman and Hall/CRC, New York. https://doi.org/10.1201/b16018</w:t>
      </w:r>
    </w:p>
    <w:p w14:paraId="057A198F" w14:textId="77777777" w:rsidR="00E001DB" w:rsidRPr="00E001DB" w:rsidRDefault="00E001DB" w:rsidP="00E001DB">
      <w:pPr>
        <w:pStyle w:val="Bibliography"/>
      </w:pPr>
      <w:r w:rsidRPr="00E001DB">
        <w:t>Gordon, M.S., Cui, M., 2018. The Intersection of Race and Community Poverty and Its Effects on Adolescents’ Academic Achievement. Youth &amp; Society 50, 947–965. https://doi.org/10.1177/0044118X16646590</w:t>
      </w:r>
    </w:p>
    <w:p w14:paraId="38334064" w14:textId="77777777" w:rsidR="00E001DB" w:rsidRPr="00E001DB" w:rsidRDefault="00E001DB" w:rsidP="00E001DB">
      <w:pPr>
        <w:pStyle w:val="Bibliography"/>
      </w:pPr>
      <w:r w:rsidRPr="00E001DB">
        <w:t>Grineski, S., Alexander, C., Allain, M.L., Clark, A.S., Collins, T.W., Goodwin, E., Mullen, C.J., Scott, M., Shaker, Y., Ramos, K.D., Renteria, R.A., Rubio, R., 2024. Environmental Influences on Academic Proficiency. Curr Epidemiol Rep 11, 1–19. https://doi.org/10.1007/s40471-023-00324-0</w:t>
      </w:r>
    </w:p>
    <w:p w14:paraId="213A1412" w14:textId="77777777" w:rsidR="00E001DB" w:rsidRPr="00E001DB" w:rsidRDefault="00E001DB" w:rsidP="00E001DB">
      <w:pPr>
        <w:pStyle w:val="Bibliography"/>
      </w:pPr>
      <w:r w:rsidRPr="00E001DB">
        <w:t>Harvey, S., 2021. 2021 hurricane season uses up name list for only 3rd time in history [WWW Document]. CW 39 Houston. URL https://widget.airnow.gov/aq-dial-widget-primary-pollutant/?city=Houston&amp;state=TX&amp;country=USA (accessed 9.26.23).</w:t>
      </w:r>
    </w:p>
    <w:p w14:paraId="4C20C4EA" w14:textId="77777777" w:rsidR="00E001DB" w:rsidRPr="00E001DB" w:rsidRDefault="00E001DB" w:rsidP="00E001DB">
      <w:pPr>
        <w:pStyle w:val="Bibliography"/>
      </w:pPr>
      <w:r w:rsidRPr="00E001DB">
        <w:t>Hauer, M.E., Fussell, E., Mueller, V., Burkett, M., Call, M., Abel, K., McLeman, R., Wrathall, D., 2020. Sea-level rise and human migration. Nat Rev Earth Environ 1, 28–39. https://doi.org/10.1038/s43017-019-0002-9</w:t>
      </w:r>
    </w:p>
    <w:p w14:paraId="202F1EB3" w14:textId="77777777" w:rsidR="00E001DB" w:rsidRPr="00E001DB" w:rsidRDefault="00E001DB" w:rsidP="00E001DB">
      <w:pPr>
        <w:pStyle w:val="Bibliography"/>
      </w:pPr>
      <w:r w:rsidRPr="00E001DB">
        <w:t>Holmes, G.M., 2002. Effect of Extreme Weather Events on Student Test Performance. Natural Hazards Review 3, 82–91. https://doi.org/10.1061/(ASCE)1527-6988(2002)3:3(82)</w:t>
      </w:r>
    </w:p>
    <w:p w14:paraId="4AB97CC3" w14:textId="77777777" w:rsidR="00E001DB" w:rsidRPr="00E001DB" w:rsidRDefault="00E001DB" w:rsidP="00E001DB">
      <w:pPr>
        <w:pStyle w:val="Bibliography"/>
      </w:pPr>
      <w:r w:rsidRPr="00E001DB">
        <w:t>Hsin, A., Xie, Y., 2014. Explaining Asian Americans’ academic advantage over whites. Proceedings of the National Academy of Sciences 111, 8416–8421. https://doi.org/10.1073/pnas.1406402111</w:t>
      </w:r>
    </w:p>
    <w:p w14:paraId="48F42679" w14:textId="77777777" w:rsidR="00E001DB" w:rsidRPr="00E001DB" w:rsidRDefault="00E001DB" w:rsidP="00E001DB">
      <w:pPr>
        <w:pStyle w:val="Bibliography"/>
      </w:pPr>
      <w:r w:rsidRPr="00E001DB">
        <w:t>Hurricanes Florence and Matthew: Research into the Impact of the Storms on Schools, 2019. . The Innovation Project.</w:t>
      </w:r>
    </w:p>
    <w:p w14:paraId="5974BD6F" w14:textId="77777777" w:rsidR="00E001DB" w:rsidRPr="00E001DB" w:rsidRDefault="00E001DB" w:rsidP="00E001DB">
      <w:pPr>
        <w:pStyle w:val="Bibliography"/>
      </w:pPr>
      <w:r w:rsidRPr="00E001DB">
        <w:t>Jahan, F.A., Zviedrite, N., Gao, H., Ahmed, F., Uzicanin, A., 2022. Causes, characteristics, and patterns of prolonged unplanned school closures prior to the COVID-19 pandemic—United States, 2011–2019. PLOS ONE 17, e0272088. https://doi.org/10.1371/journal.pone.0272088</w:t>
      </w:r>
    </w:p>
    <w:p w14:paraId="6E941E1E" w14:textId="77777777" w:rsidR="00E001DB" w:rsidRPr="00E001DB" w:rsidRDefault="00E001DB" w:rsidP="00E001DB">
      <w:pPr>
        <w:pStyle w:val="Bibliography"/>
      </w:pPr>
      <w:r w:rsidRPr="00E001DB">
        <w:t>Jareebi, M.A., Alqassim, A.Y., 2024. The impact of educational attainment on mental health: A Causal Assessment from the UKB and FinnGen Cohorts. Medicine 103, e38602. https://doi.org/10.1097/MD.0000000000038602</w:t>
      </w:r>
    </w:p>
    <w:p w14:paraId="43545A16" w14:textId="77777777" w:rsidR="00E001DB" w:rsidRPr="00E001DB" w:rsidRDefault="00E001DB" w:rsidP="00E001DB">
      <w:pPr>
        <w:pStyle w:val="Bibliography"/>
      </w:pPr>
      <w:r w:rsidRPr="00E001DB">
        <w:t>Kaplan, R.M., Spittel, M.L., Zeno, T.L., 2014. Educational Attainment and Life Expectancy. Policy Insights from the Behavioral and Brain Sciences 1, 189–194. https://doi.org/10.1177/2372732214549754</w:t>
      </w:r>
    </w:p>
    <w:p w14:paraId="1610DB22" w14:textId="77777777" w:rsidR="00E001DB" w:rsidRPr="00E001DB" w:rsidRDefault="00E001DB" w:rsidP="00E001DB">
      <w:pPr>
        <w:pStyle w:val="Bibliography"/>
      </w:pPr>
      <w:r w:rsidRPr="00E001DB">
        <w:t>Klein, R., 2015. These Are The Schools That Hurricane Katrina Destroyed. HuffPost Voices. URL https://www.huffpost.com/entry/new-orleans-schools-hurricane-katrina_n_55cba766e4b0f73b20bb9a13 (accessed 9.26.23).</w:t>
      </w:r>
    </w:p>
    <w:p w14:paraId="1FB3525D" w14:textId="77777777" w:rsidR="00E001DB" w:rsidRPr="00E001DB" w:rsidRDefault="00E001DB" w:rsidP="00E001DB">
      <w:pPr>
        <w:pStyle w:val="Bibliography"/>
      </w:pPr>
      <w:r w:rsidRPr="00E001DB">
        <w:t>Lai, B.S., Esnard, A.-M., Wyczalkowski, C., Savage, R., Shah, H., 2019. Trajectories of School Recovery After a Natural Disaster: Risk and Protective Factors. Risk, Hazards &amp; Crisis in Public Policy 10, 32–51. https://doi.org/10.1002/rhc3.12158</w:t>
      </w:r>
    </w:p>
    <w:p w14:paraId="3D6B774D" w14:textId="77777777" w:rsidR="00E001DB" w:rsidRPr="00E001DB" w:rsidRDefault="00E001DB" w:rsidP="00E001DB">
      <w:pPr>
        <w:pStyle w:val="Bibliography"/>
      </w:pPr>
      <w:r w:rsidRPr="00E001DB">
        <w:lastRenderedPageBreak/>
        <w:t>Lê-Scherban, F., Diez Roux, A.V., Li, Y., Morgenstern, H., 2014. Does academic achievement during childhood and adolescence benefit later health? Annals of Epidemiology 24, 344–355. https://doi.org/10.1016/j.annepidem.2014.02.008</w:t>
      </w:r>
    </w:p>
    <w:p w14:paraId="5ECCA3AE" w14:textId="77777777" w:rsidR="00E001DB" w:rsidRPr="00E001DB" w:rsidRDefault="00E001DB" w:rsidP="00E001DB">
      <w:pPr>
        <w:pStyle w:val="Bibliography"/>
      </w:pPr>
      <w:r w:rsidRPr="00E001DB">
        <w:t>Li, W., Xie, Y., 2020. The influence of family background on educational expectations: a comparative study. Chinese Sociological Review 52, 269–294. https://doi.org/10.1080/21620555.2020.1738917</w:t>
      </w:r>
    </w:p>
    <w:p w14:paraId="6BB03AD3" w14:textId="77777777" w:rsidR="00E001DB" w:rsidRPr="00E001DB" w:rsidRDefault="00E001DB" w:rsidP="00E001DB">
      <w:pPr>
        <w:pStyle w:val="Bibliography"/>
      </w:pPr>
      <w:r w:rsidRPr="00E001DB">
        <w:t>Liu, A., Xie, Y., 2016. Why do Asian Americans academically outperform Whites? – The cultural explanation revisited. Social Science Research 58, 210–226. https://doi.org/10.1016/j.ssresearch.2016.03.004</w:t>
      </w:r>
    </w:p>
    <w:p w14:paraId="62CDB114" w14:textId="77777777" w:rsidR="00E001DB" w:rsidRPr="00E001DB" w:rsidRDefault="00E001DB" w:rsidP="00E001DB">
      <w:pPr>
        <w:pStyle w:val="Bibliography"/>
      </w:pPr>
      <w:r w:rsidRPr="00E001DB">
        <w:t>Lu, W., Hackman, D.A., Schwartz, J., 2021. Ambient air pollution associated with lower academic achievement among US children: A nationwide panel study of school districts. Environmental Epidemiology 5, e174. https://doi.org/10.1097/EE9.0000000000000174</w:t>
      </w:r>
    </w:p>
    <w:p w14:paraId="080F32D9" w14:textId="77777777" w:rsidR="00E001DB" w:rsidRPr="00E001DB" w:rsidRDefault="00E001DB" w:rsidP="00E001DB">
      <w:pPr>
        <w:pStyle w:val="Bibliography"/>
      </w:pPr>
      <w:r w:rsidRPr="00E001DB">
        <w:t>Mack, R., 2018. Texas schools affected by Hurricane Harvey say more resources are needed to help students recover. The Texas Tribune.</w:t>
      </w:r>
    </w:p>
    <w:p w14:paraId="4A1E557F" w14:textId="77777777" w:rsidR="00E001DB" w:rsidRPr="00E001DB" w:rsidRDefault="00E001DB" w:rsidP="00E001DB">
      <w:pPr>
        <w:pStyle w:val="Bibliography"/>
      </w:pPr>
      <w:r w:rsidRPr="00E001DB">
        <w:t>Magnani, J.W., Ning, H., Wilkins, J.T., Lloyd-Jones, D.M., Allen, N.B., 2024. Educational Attainment and Lifetime Risk of Cardiovascular Disease. JAMA Cardiology 9, 45–54. https://doi.org/10.1001/jamacardio.2023.3990</w:t>
      </w:r>
    </w:p>
    <w:p w14:paraId="08C2B87D" w14:textId="77777777" w:rsidR="00E001DB" w:rsidRPr="00E001DB" w:rsidRDefault="00E001DB" w:rsidP="00E001DB">
      <w:pPr>
        <w:pStyle w:val="Bibliography"/>
      </w:pPr>
      <w:r w:rsidRPr="00E001DB">
        <w:t>McElreath, R., 2016. Statistical Rethinking: A Bayesian Course with Examples in R and Stan. Chapman and Hall/CRC, New York. https://doi.org/10.1201/9781315372495</w:t>
      </w:r>
    </w:p>
    <w:p w14:paraId="312C5499" w14:textId="77777777" w:rsidR="00E001DB" w:rsidRPr="00E001DB" w:rsidRDefault="00E001DB" w:rsidP="00E001DB">
      <w:pPr>
        <w:pStyle w:val="Bibliography"/>
      </w:pPr>
      <w:r w:rsidRPr="00E001DB">
        <w:t>Murnane, R.J., Elsner, J.B., 2012. Maximum wind speeds and US hurricane losses. Geophysical Research Letters 39. https://doi.org/10.1029/2012gl052740</w:t>
      </w:r>
    </w:p>
    <w:p w14:paraId="0CB64C79" w14:textId="77777777" w:rsidR="00E001DB" w:rsidRPr="00E001DB" w:rsidRDefault="00E001DB" w:rsidP="00E001DB">
      <w:pPr>
        <w:pStyle w:val="Bibliography"/>
      </w:pPr>
      <w:r w:rsidRPr="00E001DB">
        <w:t>Musinguzi, A., Akbar, M.K., 2021. Effect of Varying Wind Intensity, Forward Speed, and Surface Pressure on Storm Surges of Hurricane Rita. Journal of Marine Science and Engineering 9, 128. https://doi.org/10.3390/jmse9020128</w:t>
      </w:r>
    </w:p>
    <w:p w14:paraId="48A07E18" w14:textId="77777777" w:rsidR="00E001DB" w:rsidRPr="00E001DB" w:rsidRDefault="00E001DB" w:rsidP="00E001DB">
      <w:pPr>
        <w:pStyle w:val="Bibliography"/>
      </w:pPr>
      <w:r w:rsidRPr="00E001DB">
        <w:t>Natural Disaster Resources | U.S. Department of Education [WWW Document], n.d. URL https://www.ed.gov/hurricane-help (accessed 10.2.23).</w:t>
      </w:r>
    </w:p>
    <w:p w14:paraId="50124B24" w14:textId="77777777" w:rsidR="00E001DB" w:rsidRPr="00E001DB" w:rsidRDefault="00E001DB" w:rsidP="00E001DB">
      <w:pPr>
        <w:pStyle w:val="Bibliography"/>
      </w:pPr>
      <w:r w:rsidRPr="00E001DB">
        <w:t>Nowicki, J.M., 2022. School Districts in Socially Vulnerable Communities Faced Heightened Challenges after Recent Natural Disasters (No. GAO-22-104606), Disaster Recovery. United States Government Accountability Office, Washington, DC.</w:t>
      </w:r>
    </w:p>
    <w:p w14:paraId="68D9778C" w14:textId="77777777" w:rsidR="00E001DB" w:rsidRPr="00E001DB" w:rsidRDefault="00E001DB" w:rsidP="00E001DB">
      <w:pPr>
        <w:pStyle w:val="Bibliography"/>
      </w:pPr>
      <w:r w:rsidRPr="00E001DB">
        <w:t>Pane, J.F., McCaffrey, D.F., Kalra, N., Zhou, A.J., 2008. Effects of Student Displacement in Louisiana During the First Academic Year After the Hurricanes of 2005. Journal of Education for Students Placed at Risk (JESPAR) 13, 168–211. https://doi.org/10.1080/10824660802350169</w:t>
      </w:r>
    </w:p>
    <w:p w14:paraId="79CC1D08" w14:textId="77777777" w:rsidR="00E001DB" w:rsidRPr="00E001DB" w:rsidRDefault="00E001DB" w:rsidP="00E001DB">
      <w:pPr>
        <w:pStyle w:val="Bibliography"/>
      </w:pPr>
      <w:r w:rsidRPr="00E001DB">
        <w:t>Parks, R.M., Anderson, G.B., Nethery, R.C., Navas-Acien, A., Dominici, F., Kioumourtzoglou, M.-A., 2021. Tropical cyclone exposure is associated with increased hospitalization rates in older adults. Nat Commun 12, 1545. https://doi.org/10.1038/s41467-021-21777-1</w:t>
      </w:r>
    </w:p>
    <w:p w14:paraId="2682C0AE" w14:textId="77777777" w:rsidR="00E001DB" w:rsidRPr="00E001DB" w:rsidRDefault="00E001DB" w:rsidP="00E001DB">
      <w:pPr>
        <w:pStyle w:val="Bibliography"/>
      </w:pPr>
      <w:r w:rsidRPr="00E001DB">
        <w:t>Parks, R.M., Benavides, J., Anderson, G.B., Nethery, R.C., Navas-Acien, A., Dominici, F., Ezzati, M., Kioumourtzoglou, M.-A., 2022. Association of Tropical Cyclones With County-Level Mortality in the US. JAMA 327, 946–955. https://doi.org/10.1001/jama.2022.1682</w:t>
      </w:r>
    </w:p>
    <w:p w14:paraId="0126A7F6" w14:textId="77777777" w:rsidR="00E001DB" w:rsidRPr="00E001DB" w:rsidRDefault="00E001DB" w:rsidP="00E001DB">
      <w:pPr>
        <w:pStyle w:val="Bibliography"/>
      </w:pPr>
      <w:r w:rsidRPr="00E001DB">
        <w:t>Parks, R.M., Guinto, R.R., 2022. Invited Perspective: Uncovering the Hidden Burden of Tropical Cyclones on Public Health Locally and Worldwide. Environmental Health Perspectives 130, 111306. https://doi.org/10.1289/EHP12241</w:t>
      </w:r>
    </w:p>
    <w:p w14:paraId="43062630" w14:textId="77777777" w:rsidR="00E001DB" w:rsidRPr="00E001DB" w:rsidRDefault="00E001DB" w:rsidP="00E001DB">
      <w:pPr>
        <w:pStyle w:val="Bibliography"/>
      </w:pPr>
      <w:r w:rsidRPr="00E001DB">
        <w:t>Parks, R.M., Kontis, V., Anderson, G.B., Baldwin, J.W., Danaei, G., Toumi, R., Dominici, F., Ezzati, M., Kioumourtzoglou, M.-A., 2023. Short-term excess mortality following tropical cyclones in the United States. Science Advances 9, eadg6633. https://doi.org/10.1126/sciadv.adg6633</w:t>
      </w:r>
    </w:p>
    <w:p w14:paraId="5DF3E484" w14:textId="77777777" w:rsidR="00E001DB" w:rsidRPr="00E001DB" w:rsidRDefault="00E001DB" w:rsidP="00E001DB">
      <w:pPr>
        <w:pStyle w:val="Bibliography"/>
      </w:pPr>
      <w:r w:rsidRPr="00E001DB">
        <w:lastRenderedPageBreak/>
        <w:t>Peek, L., 2008. Children and Disasters: Understanding Vulnerability, Developing Capacities, and Promoting Resilience — An Introduction. Children, Youth and Environments 18, 1–29.</w:t>
      </w:r>
    </w:p>
    <w:p w14:paraId="70928287" w14:textId="77777777" w:rsidR="00E001DB" w:rsidRPr="00E001DB" w:rsidRDefault="00E001DB" w:rsidP="00E001DB">
      <w:pPr>
        <w:pStyle w:val="Bibliography"/>
      </w:pPr>
      <w:r w:rsidRPr="00E001DB">
        <w:t>Peek, L., Abramson, D.M., Cox, R.S., Fothergill, A., Tobin, J., 2018. Children and Disasters, in: Rodríguez, H., Donner, W., Trainor, J.E. (Eds.), Handbook of Disaster Research, Handbooks of Sociology and Social Research. Springer International Publishing, Cham, pp. 243–262. https://doi.org/10.1007/978-3-319-63254-4_13</w:t>
      </w:r>
    </w:p>
    <w:p w14:paraId="3FA6686F" w14:textId="77777777" w:rsidR="00E001DB" w:rsidRPr="00E001DB" w:rsidRDefault="00E001DB" w:rsidP="00E001DB">
      <w:pPr>
        <w:pStyle w:val="Bibliography"/>
      </w:pPr>
      <w:r w:rsidRPr="00E001DB">
        <w:t>Peek, L., Richardson, K., 2010. In Their Own Words: Displaced Children’s Educational Recovery Needs After Hurricane Katrina. Disaster Medicine and Public Health Preparedness 4, S63–S70. https://doi.org/10.1001/dmp.2010.10060910</w:t>
      </w:r>
    </w:p>
    <w:p w14:paraId="6E0139AC" w14:textId="77777777" w:rsidR="00E001DB" w:rsidRPr="00E001DB" w:rsidRDefault="00E001DB" w:rsidP="00E001DB">
      <w:pPr>
        <w:pStyle w:val="Bibliography"/>
      </w:pPr>
      <w:r w:rsidRPr="00E001DB">
        <w:t>Pfefferbaum, B., Noffsinger, M.A., Jacobs, A.K., Varma, V., 2016. Children’s Cognitive Functioning in Disasters and Terrorism. Curr Psychiatry Rep 18, 48. https://doi.org/10.1007/s11920-016-0685-2</w:t>
      </w:r>
    </w:p>
    <w:p w14:paraId="400E6309" w14:textId="77777777" w:rsidR="00E001DB" w:rsidRPr="00E001DB" w:rsidRDefault="00E001DB" w:rsidP="00E001DB">
      <w:pPr>
        <w:pStyle w:val="Bibliography"/>
      </w:pPr>
      <w:r w:rsidRPr="00E001DB">
        <w:t>Picou, J.S., Marshall, B.K., 2007. Social Impacts of Hurricane Katrina on Displaced K–12 Students and Educational Institutions in Coastal Alabama Counties: Some Preliminary Observations. Sociological Spectrum 27, 767–780. https://doi.org/10.1080/02732170701534267</w:t>
      </w:r>
    </w:p>
    <w:p w14:paraId="02FA2B29" w14:textId="77777777" w:rsidR="00E001DB" w:rsidRPr="00E001DB" w:rsidRDefault="00E001DB" w:rsidP="00E001DB">
      <w:pPr>
        <w:pStyle w:val="Bibliography"/>
      </w:pPr>
      <w:r w:rsidRPr="00E001DB">
        <w:t>Puka, K., Buckley, C., Mulia, N., Lasserre, A.M., Rehm, J., Probst, C., 2022. Educational Attainment and Lifestyle Risk Factors Associated With All-Cause Mortality in the US. JAMA Health Forum 3, e220401. https://doi.org/10.1001/jamahealthforum.2022.0401</w:t>
      </w:r>
    </w:p>
    <w:p w14:paraId="52568408" w14:textId="77777777" w:rsidR="00E001DB" w:rsidRPr="00E001DB" w:rsidRDefault="00E001DB" w:rsidP="00E001DB">
      <w:pPr>
        <w:pStyle w:val="Bibliography"/>
      </w:pPr>
      <w:r w:rsidRPr="00E001DB">
        <w:t>Reardon, S.F., Fahle, E.M., Ho, A.D., Shear, B.R., Kalogrides, D., Salida, J., 2022. Stanford Education Data Archive (SEDA) [WWW Document]. URL https://purl.stanford.edu/db586ns4974 (accessed 1.23.23).</w:t>
      </w:r>
    </w:p>
    <w:p w14:paraId="5C141354" w14:textId="77777777" w:rsidR="00E001DB" w:rsidRPr="00E001DB" w:rsidRDefault="00E001DB" w:rsidP="00E001DB">
      <w:pPr>
        <w:pStyle w:val="Bibliography"/>
      </w:pPr>
      <w:r w:rsidRPr="00E001DB">
        <w:t>Rue, H., Martino, S., Chopin, N., 2009. Approximate Bayesian inference for latent Gaussian models by using integrated nested Laplace approximations. Journal of the Royal Statistical Society: Series B (Statistical Methodology) 71, 319–392. https://doi.org/10.1111/j.1467-9868.2008.00700.x</w:t>
      </w:r>
    </w:p>
    <w:p w14:paraId="093667FE" w14:textId="77777777" w:rsidR="00E001DB" w:rsidRPr="00E001DB" w:rsidRDefault="00E001DB" w:rsidP="00E001DB">
      <w:pPr>
        <w:pStyle w:val="Bibliography"/>
      </w:pPr>
      <w:r w:rsidRPr="00E001DB">
        <w:t>Schisterman, E.F., Cole, S.R., Platt, R.W., 2009. Overadjustment bias and unnecessary adjustment in epidemiologic studies. Epidemiology 20, 488–495. https://doi.org/10.1097/EDE.0b013e3181a819a1</w:t>
      </w:r>
    </w:p>
    <w:p w14:paraId="07403306" w14:textId="77777777" w:rsidR="00E001DB" w:rsidRPr="00E001DB" w:rsidRDefault="00E001DB" w:rsidP="00E001DB">
      <w:pPr>
        <w:pStyle w:val="Bibliography"/>
      </w:pPr>
      <w:r w:rsidRPr="00E001DB">
        <w:t>Scott, B.G., Lapré, G.E., Marsee, M.A., Weems, C.F., 2014. Aggressive Behavior and Its Associations With Posttraumatic Stress and Academic Achievement Following a Natural Disaster. Journal of Clinical Child &amp; Adolescent Psychology 43, 43–50. https://doi.org/10.1080/15374416.2013.807733</w:t>
      </w:r>
    </w:p>
    <w:p w14:paraId="44F2260D" w14:textId="77777777" w:rsidR="00E001DB" w:rsidRPr="00E001DB" w:rsidRDefault="00E001DB" w:rsidP="00E001DB">
      <w:pPr>
        <w:pStyle w:val="Bibliography"/>
      </w:pPr>
      <w:r w:rsidRPr="00E001DB">
        <w:t>Sharp, H., 2019. An Overview of NAEP (No. NCES 2019-153). National Center for Education Statistics.</w:t>
      </w:r>
    </w:p>
    <w:p w14:paraId="18AA9565" w14:textId="77777777" w:rsidR="00E001DB" w:rsidRPr="00E001DB" w:rsidRDefault="00E001DB" w:rsidP="00E001DB">
      <w:pPr>
        <w:pStyle w:val="Bibliography"/>
      </w:pPr>
      <w:r w:rsidRPr="00E001DB">
        <w:t>Sheldon, T.L., Zhan, C., 2022. The impact of hurricanes and floods on domestic migration. Journal of Environmental Economics and Management 115, 102726. https://doi.org/10.1016/j.jeem.2022.102726</w:t>
      </w:r>
    </w:p>
    <w:p w14:paraId="633200E8" w14:textId="77777777" w:rsidR="00E001DB" w:rsidRPr="00E001DB" w:rsidRDefault="00E001DB" w:rsidP="00E001DB">
      <w:pPr>
        <w:pStyle w:val="Bibliography"/>
      </w:pPr>
      <w:r w:rsidRPr="00E001DB">
        <w:t>Skalamera, J., Hummer, R.A., 2016. Educational attainment and the clustering of health-related behavior among U.S. young adults. Preventive Medicine 84, 83–89. https://doi.org/10.1016/j.ypmed.2015.12.011</w:t>
      </w:r>
    </w:p>
    <w:p w14:paraId="1059AD7C" w14:textId="77777777" w:rsidR="00E001DB" w:rsidRPr="00E001DB" w:rsidRDefault="00E001DB" w:rsidP="00E001DB">
      <w:pPr>
        <w:pStyle w:val="Bibliography"/>
      </w:pPr>
      <w:r w:rsidRPr="00E001DB">
        <w:t>Solochek, J.S., 2023. Florida school districts consider Idalia makeup days. Tampa Bay Times.</w:t>
      </w:r>
    </w:p>
    <w:p w14:paraId="5B61226C" w14:textId="77777777" w:rsidR="00E001DB" w:rsidRPr="00E001DB" w:rsidRDefault="00E001DB" w:rsidP="00E001DB">
      <w:pPr>
        <w:pStyle w:val="Bibliography"/>
      </w:pPr>
      <w:r w:rsidRPr="00E001DB">
        <w:t xml:space="preserve">Thiery, W., Lange, S., Rogelj, J., Schleussner, C.-F., Gudmundsson, L., Seneviratne, S.I., Andrijevic, M., Frieler, K., Emanuel, K., Geiger, T., Bresch, D.N., Zhao, F., Willner, S.N., Büchner, M., Volkholz, J., Bauer, N., Chang, J., Ciais, P., Dury, M., François, L., Grillakis, M., Gosling, S.N., Hanasaki, N., Hickler, T., Huber, V., Ito, A., Jägermeyr, J., Khabarov, N., Koutroulis, A., Liu, W., Lutz, W., Mengel, M., Müller, </w:t>
      </w:r>
      <w:r w:rsidRPr="00E001DB">
        <w:lastRenderedPageBreak/>
        <w:t>C., Ostberg, S., Reyer, C.P.O., Stacke, T., Wada, Y., 2021. Intergenerational inequities in exposure to climate extremes. Science 374, 158–160. https://doi.org/10.1126/science.abi7339</w:t>
      </w:r>
    </w:p>
    <w:p w14:paraId="387261CD" w14:textId="77777777" w:rsidR="00E001DB" w:rsidRPr="00E001DB" w:rsidRDefault="00E001DB" w:rsidP="00E001DB">
      <w:pPr>
        <w:pStyle w:val="Bibliography"/>
      </w:pPr>
      <w:r w:rsidRPr="00E001DB">
        <w:t>Wang, S., Toumi, R., 2021. Recent migration of tropical cyclones toward coasts. Science 371, 514–517. https://doi.org/10.1126/science.abb9038</w:t>
      </w:r>
    </w:p>
    <w:p w14:paraId="171EC3C7" w14:textId="77777777" w:rsidR="00E001DB" w:rsidRPr="00E001DB" w:rsidRDefault="00E001DB" w:rsidP="00E001DB">
      <w:pPr>
        <w:pStyle w:val="Bibliography"/>
      </w:pPr>
      <w:r w:rsidRPr="00E001DB">
        <w:t>Ward, M.E., Shelley, K., Kaase, K., Pane, J.F., 2008. Hurricane Katrina: A Longitudinal Study of the Achievement and Behavior of Displaced Students. Journal of Education for Students Placed at Risk (JESPAR) 13, 297–317. https://doi.org/10.1080/10824660802350391</w:t>
      </w:r>
    </w:p>
    <w:p w14:paraId="124955A7" w14:textId="77777777" w:rsidR="00E001DB" w:rsidRPr="00E001DB" w:rsidRDefault="00E001DB" w:rsidP="00E001DB">
      <w:pPr>
        <w:pStyle w:val="Bibliography"/>
      </w:pPr>
      <w:r w:rsidRPr="00E001DB">
        <w:t>Weems, C.F., Scott, B.G., Taylor, L.K., Cannon, M.F., Romano, D.M., Perry, A.M., 2013. A theoretical model of continuity in anxiety and links to academic achievement in disaster-exposed school children. Dev Psychopathol 25, 729–737. https://doi.org/10.1017/S0954579413000138</w:t>
      </w:r>
    </w:p>
    <w:p w14:paraId="2267AF87" w14:textId="77777777" w:rsidR="00E001DB" w:rsidRPr="00E001DB" w:rsidRDefault="00E001DB" w:rsidP="00E001DB">
      <w:pPr>
        <w:pStyle w:val="Bibliography"/>
      </w:pPr>
      <w:r w:rsidRPr="00E001DB">
        <w:t>Weinkle, J., Landsea, C., Collins, D., Musulin, R., Crompton, R.P., Klotzbach, P.J., Pielke, R., 2018. Normalized hurricane damage in the continental United States 1900–2017. Nat Sustain 1, 808–813. https://doi.org/10.1038/s41893-018-0165-2</w:t>
      </w:r>
    </w:p>
    <w:p w14:paraId="7EC588EF" w14:textId="77777777" w:rsidR="00E001DB" w:rsidRPr="00E001DB" w:rsidRDefault="00E001DB" w:rsidP="00E001DB">
      <w:pPr>
        <w:pStyle w:val="Bibliography"/>
      </w:pPr>
      <w:r w:rsidRPr="00E001DB">
        <w:t>Wen, J., Burke, M., 2022. Lower test scores from wildfire smoke exposure. Nat Sustain 5, 947–955. https://doi.org/10.1038/s41893-022-00956-y</w:t>
      </w:r>
    </w:p>
    <w:p w14:paraId="7B23302F" w14:textId="77777777" w:rsidR="00E001DB" w:rsidRPr="00E001DB" w:rsidRDefault="00E001DB" w:rsidP="00E001DB">
      <w:pPr>
        <w:pStyle w:val="Bibliography"/>
      </w:pPr>
      <w:r w:rsidRPr="00E001DB">
        <w:t>White, G.W., Stepney, C.T., Hatchimonji, D.R., Moceri, D.C., Linsky, A.V., Reyes-Portillo, J.A., Elias, M.J., 2016. The increasing impact of socioeconomics and race on standardized academic test scores across elementary, middle, and high school. American Journal of Orthopsychiatry 86, 10–23. https://doi.org/10.1037/ort0000122</w:t>
      </w:r>
    </w:p>
    <w:p w14:paraId="0FFC628E" w14:textId="77777777" w:rsidR="00E001DB" w:rsidRPr="00E001DB" w:rsidRDefault="00E001DB" w:rsidP="00E001DB">
      <w:pPr>
        <w:pStyle w:val="Bibliography"/>
      </w:pPr>
      <w:r w:rsidRPr="00E001DB">
        <w:t>Zehnder, J., 2023. tropical cyclone. Encyclopedia Britannica.</w:t>
      </w:r>
    </w:p>
    <w:p w14:paraId="77283FEC" w14:textId="004C2293" w:rsidR="00A81816" w:rsidRPr="007E7C3E" w:rsidRDefault="00A81816" w:rsidP="00A81816">
      <w:pPr>
        <w:widowControl w:val="0"/>
        <w:autoSpaceDE w:val="0"/>
        <w:autoSpaceDN w:val="0"/>
        <w:adjustRightInd w:val="0"/>
        <w:spacing w:before="240" w:line="240" w:lineRule="auto"/>
        <w:rPr>
          <w:b/>
        </w:rPr>
      </w:pPr>
      <w:r>
        <w:rPr>
          <w:b/>
          <w:noProof/>
        </w:rPr>
        <w:fldChar w:fldCharType="end"/>
      </w:r>
      <w:r w:rsidRPr="007E7C3E">
        <w:rPr>
          <w:b/>
          <w:noProof/>
        </w:rPr>
        <w:br w:type="page"/>
      </w:r>
    </w:p>
    <w:p w14:paraId="5E294056" w14:textId="77777777" w:rsidR="00A81816" w:rsidRPr="007E7C3E" w:rsidRDefault="00A81816" w:rsidP="00A81816">
      <w:pPr>
        <w:rPr>
          <w:b/>
        </w:rPr>
      </w:pPr>
      <w:r w:rsidRPr="007E7C3E">
        <w:rPr>
          <w:b/>
        </w:rPr>
        <w:lastRenderedPageBreak/>
        <w:t>Data availability</w:t>
      </w:r>
    </w:p>
    <w:p w14:paraId="6F9609F7" w14:textId="20AC2548" w:rsidR="00A81816" w:rsidRPr="00BF4075" w:rsidRDefault="00A81816" w:rsidP="000E3E58">
      <w:r w:rsidRPr="00BF4075">
        <w:t>The data used in this study were created from the following datasets</w:t>
      </w:r>
      <w:r>
        <w:t xml:space="preserve">: </w:t>
      </w:r>
      <w:r w:rsidRPr="00BF4075">
        <w:t>Tropical cyclone and hurricane exposure data are available as a package developed by Dr. Anderson via </w:t>
      </w:r>
      <w:hyperlink r:id="rId11" w:history="1">
        <w:r w:rsidRPr="000E3E58">
          <w:rPr>
            <w:rStyle w:val="Hyperlink"/>
            <w:bCs/>
          </w:rPr>
          <w:t>https://github.com/geanders/hurricaneexposure</w:t>
        </w:r>
      </w:hyperlink>
      <w:r w:rsidRPr="00BF4075">
        <w:t> and </w:t>
      </w:r>
      <w:hyperlink r:id="rId12" w:history="1">
        <w:r w:rsidRPr="00BF4075">
          <w:rPr>
            <w:rStyle w:val="Hyperlink"/>
            <w:bCs/>
          </w:rPr>
          <w:t>https://github.com/geanders/hurricaneexposuredata</w:t>
        </w:r>
      </w:hyperlink>
      <w:r w:rsidRPr="00BF4075">
        <w:t>.</w:t>
      </w:r>
      <w:r>
        <w:t xml:space="preserve"> </w:t>
      </w:r>
      <w:r w:rsidRPr="00BF4075">
        <w:t>County-level standardized test score and covariate data from 2008/2009 to 2017/2018 are available via the Stanford Education Data Archive Version 4.1: </w:t>
      </w:r>
      <w:hyperlink r:id="rId13" w:history="1">
        <w:r w:rsidRPr="00BF4075">
          <w:rPr>
            <w:rStyle w:val="Hyperlink"/>
            <w:bCs/>
          </w:rPr>
          <w:t>https://purl.stanford.edu/xv742vh9296</w:t>
        </w:r>
      </w:hyperlink>
      <w:r w:rsidRPr="00BF4075">
        <w:t>.</w:t>
      </w:r>
    </w:p>
    <w:p w14:paraId="6A094A0E" w14:textId="77777777" w:rsidR="00A81816" w:rsidRDefault="00A81816" w:rsidP="00A81816"/>
    <w:p w14:paraId="016AE88F" w14:textId="77777777" w:rsidR="00A81816" w:rsidRPr="006D10F5" w:rsidRDefault="00A81816" w:rsidP="00A81816">
      <w:pPr>
        <w:rPr>
          <w:b/>
          <w:bCs/>
        </w:rPr>
      </w:pPr>
      <w:r>
        <w:rPr>
          <w:b/>
          <w:bCs/>
        </w:rPr>
        <w:t>Code availability</w:t>
      </w:r>
    </w:p>
    <w:p w14:paraId="7D6877E2" w14:textId="77777777" w:rsidR="00A81816" w:rsidRPr="006D10F5" w:rsidRDefault="00A81816" w:rsidP="00A81816">
      <w:pPr>
        <w:rPr>
          <w:highlight w:val="yellow"/>
        </w:rPr>
      </w:pPr>
      <w:r w:rsidRPr="007E7C3E">
        <w:t xml:space="preserve">All code for analysis and visualization presented in this manuscript is available at </w:t>
      </w:r>
      <w:hyperlink r:id="rId14" w:history="1">
        <w:r w:rsidRPr="00DD2344">
          <w:rPr>
            <w:rStyle w:val="Hyperlink"/>
          </w:rPr>
          <w:t>https://github.com/sparklabnyc/tropical_cyclones_educational_attainment_2022</w:t>
        </w:r>
      </w:hyperlink>
      <w:r>
        <w:t xml:space="preserve">. </w:t>
      </w:r>
    </w:p>
    <w:p w14:paraId="2BCC1350" w14:textId="77777777" w:rsidR="00A81816" w:rsidRPr="007E7C3E" w:rsidRDefault="00A81816" w:rsidP="00A81816"/>
    <w:p w14:paraId="4F0DACD1" w14:textId="77777777" w:rsidR="00A81816" w:rsidRPr="007E7C3E" w:rsidRDefault="00A81816" w:rsidP="00A81816">
      <w:r w:rsidRPr="007E7C3E">
        <w:rPr>
          <w:b/>
        </w:rPr>
        <w:t>Author contributions</w:t>
      </w:r>
    </w:p>
    <w:p w14:paraId="5AABB613" w14:textId="77777777" w:rsidR="00A81816" w:rsidRPr="009704A9" w:rsidRDefault="00A81816" w:rsidP="00A81816">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0874E32D" w14:textId="77777777" w:rsidR="00A81816" w:rsidRPr="007E7C3E" w:rsidRDefault="00A81816" w:rsidP="00A81816"/>
    <w:p w14:paraId="073BFAE3" w14:textId="77777777" w:rsidR="00A81816" w:rsidRPr="003E317C" w:rsidRDefault="00A81816" w:rsidP="00A81816">
      <w:pPr>
        <w:pStyle w:val="Acknowledgement"/>
        <w:spacing w:before="0"/>
        <w:ind w:left="0" w:firstLine="0"/>
      </w:pPr>
      <w:r>
        <w:rPr>
          <w:b/>
        </w:rPr>
        <w:t>Competing Interest</w:t>
      </w:r>
    </w:p>
    <w:p w14:paraId="23147929" w14:textId="77777777" w:rsidR="00A81816" w:rsidRPr="007E7C3E" w:rsidRDefault="00A81816" w:rsidP="00A81816">
      <w:pPr>
        <w:spacing w:line="240" w:lineRule="auto"/>
        <w:rPr>
          <w:noProof/>
        </w:rPr>
      </w:pPr>
      <w:r w:rsidRPr="00A10189">
        <w:rPr>
          <w:color w:val="000000"/>
        </w:rPr>
        <w:t>The authors declare no competing interest</w:t>
      </w:r>
      <w:r>
        <w:rPr>
          <w:iCs/>
        </w:rPr>
        <w:t>s.</w:t>
      </w:r>
    </w:p>
    <w:p w14:paraId="4960E952" w14:textId="77777777" w:rsidR="009C60EE" w:rsidRDefault="009C60EE" w:rsidP="00A81816"/>
    <w:sectPr w:rsidR="009C60EE" w:rsidSect="002D5AC4">
      <w:footerReference w:type="even" r:id="rId15"/>
      <w:footerReference w:type="default" r:id="rId1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AD95C2" w14:textId="77777777" w:rsidR="0096493F" w:rsidRDefault="0096493F">
      <w:pPr>
        <w:spacing w:line="240" w:lineRule="auto"/>
      </w:pPr>
      <w:r>
        <w:separator/>
      </w:r>
    </w:p>
  </w:endnote>
  <w:endnote w:type="continuationSeparator" w:id="0">
    <w:p w14:paraId="3BBA4AAA" w14:textId="77777777" w:rsidR="0096493F" w:rsidRDefault="009649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98E66"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24D8CA47" w14:textId="77777777" w:rsidR="00C73BAC" w:rsidRDefault="00C73BAC"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CA02E"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B09D901" w14:textId="77777777" w:rsidR="00C73BAC" w:rsidRDefault="00C73BAC"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27D229" w14:textId="77777777" w:rsidR="0096493F" w:rsidRDefault="0096493F">
      <w:pPr>
        <w:spacing w:line="240" w:lineRule="auto"/>
      </w:pPr>
      <w:r>
        <w:separator/>
      </w:r>
    </w:p>
  </w:footnote>
  <w:footnote w:type="continuationSeparator" w:id="0">
    <w:p w14:paraId="348D99F5" w14:textId="77777777" w:rsidR="0096493F" w:rsidRDefault="009649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16"/>
    <w:rsid w:val="000029CD"/>
    <w:rsid w:val="000062B6"/>
    <w:rsid w:val="00007735"/>
    <w:rsid w:val="00011AEF"/>
    <w:rsid w:val="000120E6"/>
    <w:rsid w:val="00012353"/>
    <w:rsid w:val="0001344F"/>
    <w:rsid w:val="000169E6"/>
    <w:rsid w:val="00016AC1"/>
    <w:rsid w:val="00016DEC"/>
    <w:rsid w:val="00020451"/>
    <w:rsid w:val="000230BD"/>
    <w:rsid w:val="0002480B"/>
    <w:rsid w:val="00026D5A"/>
    <w:rsid w:val="000303B2"/>
    <w:rsid w:val="00030F2E"/>
    <w:rsid w:val="000316E3"/>
    <w:rsid w:val="00031836"/>
    <w:rsid w:val="00031BB2"/>
    <w:rsid w:val="00032F0B"/>
    <w:rsid w:val="00033AAF"/>
    <w:rsid w:val="000377EF"/>
    <w:rsid w:val="00041F67"/>
    <w:rsid w:val="0004254F"/>
    <w:rsid w:val="000436BC"/>
    <w:rsid w:val="00044479"/>
    <w:rsid w:val="00044CD1"/>
    <w:rsid w:val="00045205"/>
    <w:rsid w:val="000453D6"/>
    <w:rsid w:val="00051E84"/>
    <w:rsid w:val="00052CA3"/>
    <w:rsid w:val="00060E06"/>
    <w:rsid w:val="00061693"/>
    <w:rsid w:val="00064E00"/>
    <w:rsid w:val="00067D11"/>
    <w:rsid w:val="000706DB"/>
    <w:rsid w:val="00070BB5"/>
    <w:rsid w:val="00074127"/>
    <w:rsid w:val="00076B1E"/>
    <w:rsid w:val="000779CB"/>
    <w:rsid w:val="00083326"/>
    <w:rsid w:val="00084342"/>
    <w:rsid w:val="00084C27"/>
    <w:rsid w:val="00084FBE"/>
    <w:rsid w:val="00086D37"/>
    <w:rsid w:val="00094FFE"/>
    <w:rsid w:val="000A2779"/>
    <w:rsid w:val="000A2AB0"/>
    <w:rsid w:val="000A3380"/>
    <w:rsid w:val="000A46EB"/>
    <w:rsid w:val="000A66FD"/>
    <w:rsid w:val="000B034F"/>
    <w:rsid w:val="000B3E71"/>
    <w:rsid w:val="000B5D27"/>
    <w:rsid w:val="000B61F5"/>
    <w:rsid w:val="000C4018"/>
    <w:rsid w:val="000C5D82"/>
    <w:rsid w:val="000D04EF"/>
    <w:rsid w:val="000D149C"/>
    <w:rsid w:val="000D313B"/>
    <w:rsid w:val="000D3729"/>
    <w:rsid w:val="000D3FF7"/>
    <w:rsid w:val="000D401F"/>
    <w:rsid w:val="000D6FCA"/>
    <w:rsid w:val="000D7093"/>
    <w:rsid w:val="000E17DB"/>
    <w:rsid w:val="000E1D07"/>
    <w:rsid w:val="000E293B"/>
    <w:rsid w:val="000E3E58"/>
    <w:rsid w:val="000E5221"/>
    <w:rsid w:val="000F2382"/>
    <w:rsid w:val="000F72DE"/>
    <w:rsid w:val="00100966"/>
    <w:rsid w:val="00105009"/>
    <w:rsid w:val="00106E18"/>
    <w:rsid w:val="00111DF2"/>
    <w:rsid w:val="00112442"/>
    <w:rsid w:val="00113468"/>
    <w:rsid w:val="00115202"/>
    <w:rsid w:val="00117E13"/>
    <w:rsid w:val="00120D58"/>
    <w:rsid w:val="00121AE6"/>
    <w:rsid w:val="00123778"/>
    <w:rsid w:val="001256AE"/>
    <w:rsid w:val="001256C6"/>
    <w:rsid w:val="00126BBF"/>
    <w:rsid w:val="00130A4C"/>
    <w:rsid w:val="00137534"/>
    <w:rsid w:val="0013761B"/>
    <w:rsid w:val="00141AD9"/>
    <w:rsid w:val="001421B6"/>
    <w:rsid w:val="001423BE"/>
    <w:rsid w:val="001503E8"/>
    <w:rsid w:val="001520AB"/>
    <w:rsid w:val="0015592A"/>
    <w:rsid w:val="00155B29"/>
    <w:rsid w:val="00155E3F"/>
    <w:rsid w:val="00157896"/>
    <w:rsid w:val="00157FC3"/>
    <w:rsid w:val="00163946"/>
    <w:rsid w:val="00164822"/>
    <w:rsid w:val="00164B37"/>
    <w:rsid w:val="00164DE7"/>
    <w:rsid w:val="00170205"/>
    <w:rsid w:val="00170635"/>
    <w:rsid w:val="00170A4B"/>
    <w:rsid w:val="001720BB"/>
    <w:rsid w:val="00174607"/>
    <w:rsid w:val="00174FA6"/>
    <w:rsid w:val="00175F3D"/>
    <w:rsid w:val="0017655F"/>
    <w:rsid w:val="0017709A"/>
    <w:rsid w:val="0018527B"/>
    <w:rsid w:val="00185474"/>
    <w:rsid w:val="001874E7"/>
    <w:rsid w:val="001901A3"/>
    <w:rsid w:val="00190386"/>
    <w:rsid w:val="001906D9"/>
    <w:rsid w:val="00190828"/>
    <w:rsid w:val="001914CD"/>
    <w:rsid w:val="00191829"/>
    <w:rsid w:val="001941C6"/>
    <w:rsid w:val="00194A95"/>
    <w:rsid w:val="00197A20"/>
    <w:rsid w:val="001A02B6"/>
    <w:rsid w:val="001A24D8"/>
    <w:rsid w:val="001A50F7"/>
    <w:rsid w:val="001A6D5C"/>
    <w:rsid w:val="001B31D5"/>
    <w:rsid w:val="001B4B95"/>
    <w:rsid w:val="001B5BDF"/>
    <w:rsid w:val="001B750D"/>
    <w:rsid w:val="001C44CD"/>
    <w:rsid w:val="001C67F7"/>
    <w:rsid w:val="001C7256"/>
    <w:rsid w:val="001D2187"/>
    <w:rsid w:val="001D6707"/>
    <w:rsid w:val="001D6D2C"/>
    <w:rsid w:val="001E05F8"/>
    <w:rsid w:val="001E11BF"/>
    <w:rsid w:val="001E50EF"/>
    <w:rsid w:val="001E7879"/>
    <w:rsid w:val="001E7FCD"/>
    <w:rsid w:val="001F14C0"/>
    <w:rsid w:val="001F154C"/>
    <w:rsid w:val="001F327F"/>
    <w:rsid w:val="002029C7"/>
    <w:rsid w:val="0020486A"/>
    <w:rsid w:val="00204D6F"/>
    <w:rsid w:val="00205B08"/>
    <w:rsid w:val="00206B88"/>
    <w:rsid w:val="00210D95"/>
    <w:rsid w:val="00210DF3"/>
    <w:rsid w:val="00211330"/>
    <w:rsid w:val="00212A84"/>
    <w:rsid w:val="002137A7"/>
    <w:rsid w:val="002140E6"/>
    <w:rsid w:val="00214D4B"/>
    <w:rsid w:val="0021667A"/>
    <w:rsid w:val="002170A1"/>
    <w:rsid w:val="00220F04"/>
    <w:rsid w:val="00220F55"/>
    <w:rsid w:val="0022233B"/>
    <w:rsid w:val="00222BBF"/>
    <w:rsid w:val="002264A7"/>
    <w:rsid w:val="00226BC9"/>
    <w:rsid w:val="00231DFD"/>
    <w:rsid w:val="00232191"/>
    <w:rsid w:val="00232C1B"/>
    <w:rsid w:val="00253434"/>
    <w:rsid w:val="00257121"/>
    <w:rsid w:val="002573B2"/>
    <w:rsid w:val="0026094C"/>
    <w:rsid w:val="00264C2D"/>
    <w:rsid w:val="0026525C"/>
    <w:rsid w:val="00266449"/>
    <w:rsid w:val="002674BC"/>
    <w:rsid w:val="002708A4"/>
    <w:rsid w:val="00271DDC"/>
    <w:rsid w:val="00274C7E"/>
    <w:rsid w:val="00275054"/>
    <w:rsid w:val="00275BA5"/>
    <w:rsid w:val="0027602B"/>
    <w:rsid w:val="00280D22"/>
    <w:rsid w:val="00281945"/>
    <w:rsid w:val="002857DE"/>
    <w:rsid w:val="00290BAF"/>
    <w:rsid w:val="00290F39"/>
    <w:rsid w:val="00291ADC"/>
    <w:rsid w:val="00295F21"/>
    <w:rsid w:val="002A315A"/>
    <w:rsid w:val="002A3189"/>
    <w:rsid w:val="002A4831"/>
    <w:rsid w:val="002B1FF0"/>
    <w:rsid w:val="002B3091"/>
    <w:rsid w:val="002B594B"/>
    <w:rsid w:val="002B6DAF"/>
    <w:rsid w:val="002B7461"/>
    <w:rsid w:val="002C0B2E"/>
    <w:rsid w:val="002C108C"/>
    <w:rsid w:val="002C32E7"/>
    <w:rsid w:val="002C3462"/>
    <w:rsid w:val="002C544B"/>
    <w:rsid w:val="002C5753"/>
    <w:rsid w:val="002D55DE"/>
    <w:rsid w:val="002D5AC4"/>
    <w:rsid w:val="002D7BD5"/>
    <w:rsid w:val="002E3251"/>
    <w:rsid w:val="002E4DE8"/>
    <w:rsid w:val="002E4ED4"/>
    <w:rsid w:val="002E5C43"/>
    <w:rsid w:val="002E618F"/>
    <w:rsid w:val="002E6CA2"/>
    <w:rsid w:val="002F29D7"/>
    <w:rsid w:val="002F6E39"/>
    <w:rsid w:val="00300683"/>
    <w:rsid w:val="0030084A"/>
    <w:rsid w:val="00303A27"/>
    <w:rsid w:val="003040FC"/>
    <w:rsid w:val="00305171"/>
    <w:rsid w:val="0030535B"/>
    <w:rsid w:val="00305665"/>
    <w:rsid w:val="00305E47"/>
    <w:rsid w:val="003133A7"/>
    <w:rsid w:val="00313F8A"/>
    <w:rsid w:val="00316AEC"/>
    <w:rsid w:val="00317999"/>
    <w:rsid w:val="003315DA"/>
    <w:rsid w:val="00331D99"/>
    <w:rsid w:val="00331F40"/>
    <w:rsid w:val="003329DF"/>
    <w:rsid w:val="0033486B"/>
    <w:rsid w:val="003351B4"/>
    <w:rsid w:val="0033717B"/>
    <w:rsid w:val="003414B8"/>
    <w:rsid w:val="00343D84"/>
    <w:rsid w:val="00347804"/>
    <w:rsid w:val="00350AA4"/>
    <w:rsid w:val="00350BFA"/>
    <w:rsid w:val="0035158F"/>
    <w:rsid w:val="003529D3"/>
    <w:rsid w:val="00355189"/>
    <w:rsid w:val="00356638"/>
    <w:rsid w:val="00357EE2"/>
    <w:rsid w:val="00360E0D"/>
    <w:rsid w:val="0036200B"/>
    <w:rsid w:val="00362E49"/>
    <w:rsid w:val="003675E9"/>
    <w:rsid w:val="00367921"/>
    <w:rsid w:val="00372943"/>
    <w:rsid w:val="00374231"/>
    <w:rsid w:val="003831D1"/>
    <w:rsid w:val="00383B0B"/>
    <w:rsid w:val="00385166"/>
    <w:rsid w:val="00390481"/>
    <w:rsid w:val="00390F98"/>
    <w:rsid w:val="003919DA"/>
    <w:rsid w:val="00392444"/>
    <w:rsid w:val="0039346A"/>
    <w:rsid w:val="00393A7C"/>
    <w:rsid w:val="003946BE"/>
    <w:rsid w:val="003A092C"/>
    <w:rsid w:val="003A1DEB"/>
    <w:rsid w:val="003A6E3E"/>
    <w:rsid w:val="003B0ECB"/>
    <w:rsid w:val="003B130E"/>
    <w:rsid w:val="003B41D3"/>
    <w:rsid w:val="003B7986"/>
    <w:rsid w:val="003C11D0"/>
    <w:rsid w:val="003C2177"/>
    <w:rsid w:val="003C2972"/>
    <w:rsid w:val="003C7479"/>
    <w:rsid w:val="003C7C7C"/>
    <w:rsid w:val="003E1F18"/>
    <w:rsid w:val="003E461D"/>
    <w:rsid w:val="003E4AB5"/>
    <w:rsid w:val="003E4DEB"/>
    <w:rsid w:val="003E532C"/>
    <w:rsid w:val="003F24DB"/>
    <w:rsid w:val="003F4AAB"/>
    <w:rsid w:val="003F56FE"/>
    <w:rsid w:val="003F70C7"/>
    <w:rsid w:val="00400DF6"/>
    <w:rsid w:val="004078DF"/>
    <w:rsid w:val="00412AFC"/>
    <w:rsid w:val="00414A61"/>
    <w:rsid w:val="004163A0"/>
    <w:rsid w:val="0041679C"/>
    <w:rsid w:val="0042388A"/>
    <w:rsid w:val="00425E72"/>
    <w:rsid w:val="00426168"/>
    <w:rsid w:val="00427006"/>
    <w:rsid w:val="004311D6"/>
    <w:rsid w:val="004344B6"/>
    <w:rsid w:val="00437177"/>
    <w:rsid w:val="00440822"/>
    <w:rsid w:val="00442383"/>
    <w:rsid w:val="0044255B"/>
    <w:rsid w:val="0044441F"/>
    <w:rsid w:val="004461BD"/>
    <w:rsid w:val="004465A5"/>
    <w:rsid w:val="00450E42"/>
    <w:rsid w:val="00451077"/>
    <w:rsid w:val="00453361"/>
    <w:rsid w:val="0045461E"/>
    <w:rsid w:val="004575DB"/>
    <w:rsid w:val="00457784"/>
    <w:rsid w:val="004608F4"/>
    <w:rsid w:val="0046317E"/>
    <w:rsid w:val="004657C1"/>
    <w:rsid w:val="00465FC6"/>
    <w:rsid w:val="0046615C"/>
    <w:rsid w:val="00472BA5"/>
    <w:rsid w:val="00473E7F"/>
    <w:rsid w:val="004800CD"/>
    <w:rsid w:val="004815E4"/>
    <w:rsid w:val="00483812"/>
    <w:rsid w:val="00485E62"/>
    <w:rsid w:val="00486F40"/>
    <w:rsid w:val="00487334"/>
    <w:rsid w:val="00490159"/>
    <w:rsid w:val="00492164"/>
    <w:rsid w:val="00492344"/>
    <w:rsid w:val="0049260A"/>
    <w:rsid w:val="00493591"/>
    <w:rsid w:val="004939AD"/>
    <w:rsid w:val="00495839"/>
    <w:rsid w:val="004A108E"/>
    <w:rsid w:val="004A2384"/>
    <w:rsid w:val="004A565C"/>
    <w:rsid w:val="004A629D"/>
    <w:rsid w:val="004A6E67"/>
    <w:rsid w:val="004B1973"/>
    <w:rsid w:val="004B1DA5"/>
    <w:rsid w:val="004B38BD"/>
    <w:rsid w:val="004B3D20"/>
    <w:rsid w:val="004C0238"/>
    <w:rsid w:val="004C066A"/>
    <w:rsid w:val="004C1FA7"/>
    <w:rsid w:val="004C2745"/>
    <w:rsid w:val="004C4A2D"/>
    <w:rsid w:val="004D2499"/>
    <w:rsid w:val="004D4DB8"/>
    <w:rsid w:val="004D4E83"/>
    <w:rsid w:val="004D64D1"/>
    <w:rsid w:val="004E0C0F"/>
    <w:rsid w:val="004E2590"/>
    <w:rsid w:val="004E27B1"/>
    <w:rsid w:val="004E3D89"/>
    <w:rsid w:val="004E7D8A"/>
    <w:rsid w:val="004F10F1"/>
    <w:rsid w:val="004F25AF"/>
    <w:rsid w:val="004F306F"/>
    <w:rsid w:val="004F6293"/>
    <w:rsid w:val="004F7060"/>
    <w:rsid w:val="00500ED5"/>
    <w:rsid w:val="00505B70"/>
    <w:rsid w:val="005066F3"/>
    <w:rsid w:val="0050745F"/>
    <w:rsid w:val="00507705"/>
    <w:rsid w:val="00511D95"/>
    <w:rsid w:val="00512159"/>
    <w:rsid w:val="005140BC"/>
    <w:rsid w:val="00515749"/>
    <w:rsid w:val="005161CB"/>
    <w:rsid w:val="005209CF"/>
    <w:rsid w:val="00522360"/>
    <w:rsid w:val="00522E73"/>
    <w:rsid w:val="005241BF"/>
    <w:rsid w:val="00524E47"/>
    <w:rsid w:val="00526D23"/>
    <w:rsid w:val="00531698"/>
    <w:rsid w:val="00533884"/>
    <w:rsid w:val="00535298"/>
    <w:rsid w:val="00535CDA"/>
    <w:rsid w:val="005368D4"/>
    <w:rsid w:val="00540B44"/>
    <w:rsid w:val="00542D11"/>
    <w:rsid w:val="005441F5"/>
    <w:rsid w:val="0054726B"/>
    <w:rsid w:val="00551657"/>
    <w:rsid w:val="005532FA"/>
    <w:rsid w:val="005538B5"/>
    <w:rsid w:val="00554EF2"/>
    <w:rsid w:val="00557079"/>
    <w:rsid w:val="00560603"/>
    <w:rsid w:val="00562118"/>
    <w:rsid w:val="00563FEA"/>
    <w:rsid w:val="00564099"/>
    <w:rsid w:val="00566147"/>
    <w:rsid w:val="00566756"/>
    <w:rsid w:val="005705CE"/>
    <w:rsid w:val="0057185F"/>
    <w:rsid w:val="00572CCC"/>
    <w:rsid w:val="00573769"/>
    <w:rsid w:val="00575419"/>
    <w:rsid w:val="00575ADA"/>
    <w:rsid w:val="005761FA"/>
    <w:rsid w:val="00577EA8"/>
    <w:rsid w:val="00580AA1"/>
    <w:rsid w:val="00581F80"/>
    <w:rsid w:val="005831A4"/>
    <w:rsid w:val="00586DEE"/>
    <w:rsid w:val="005876F5"/>
    <w:rsid w:val="00592361"/>
    <w:rsid w:val="005927C9"/>
    <w:rsid w:val="00595263"/>
    <w:rsid w:val="005A376A"/>
    <w:rsid w:val="005A399E"/>
    <w:rsid w:val="005A3A05"/>
    <w:rsid w:val="005B0A04"/>
    <w:rsid w:val="005B58AD"/>
    <w:rsid w:val="005B59B1"/>
    <w:rsid w:val="005B6DDF"/>
    <w:rsid w:val="005B74FF"/>
    <w:rsid w:val="005B76B7"/>
    <w:rsid w:val="005B776B"/>
    <w:rsid w:val="005C0555"/>
    <w:rsid w:val="005C3C24"/>
    <w:rsid w:val="005C5F1E"/>
    <w:rsid w:val="005C63C9"/>
    <w:rsid w:val="005C64ED"/>
    <w:rsid w:val="005C7666"/>
    <w:rsid w:val="005D1F3B"/>
    <w:rsid w:val="005D54F1"/>
    <w:rsid w:val="005D7861"/>
    <w:rsid w:val="005D7AB9"/>
    <w:rsid w:val="005E1F92"/>
    <w:rsid w:val="005E29EC"/>
    <w:rsid w:val="005E2E15"/>
    <w:rsid w:val="005E42C4"/>
    <w:rsid w:val="005E5D10"/>
    <w:rsid w:val="005E69E4"/>
    <w:rsid w:val="005F1995"/>
    <w:rsid w:val="005F3C7D"/>
    <w:rsid w:val="005F43CC"/>
    <w:rsid w:val="005F5722"/>
    <w:rsid w:val="00600700"/>
    <w:rsid w:val="006010BC"/>
    <w:rsid w:val="00601372"/>
    <w:rsid w:val="00603088"/>
    <w:rsid w:val="00604AB0"/>
    <w:rsid w:val="006104B4"/>
    <w:rsid w:val="00616877"/>
    <w:rsid w:val="006174B4"/>
    <w:rsid w:val="00620476"/>
    <w:rsid w:val="00622C3A"/>
    <w:rsid w:val="006242CC"/>
    <w:rsid w:val="00624645"/>
    <w:rsid w:val="00630816"/>
    <w:rsid w:val="006308F9"/>
    <w:rsid w:val="00630B4F"/>
    <w:rsid w:val="0063430B"/>
    <w:rsid w:val="006354C6"/>
    <w:rsid w:val="00643200"/>
    <w:rsid w:val="00644F17"/>
    <w:rsid w:val="00653DF0"/>
    <w:rsid w:val="00653F17"/>
    <w:rsid w:val="00660C20"/>
    <w:rsid w:val="0066209D"/>
    <w:rsid w:val="006645BF"/>
    <w:rsid w:val="00665343"/>
    <w:rsid w:val="006706FC"/>
    <w:rsid w:val="00670F1C"/>
    <w:rsid w:val="006716FB"/>
    <w:rsid w:val="00673CB3"/>
    <w:rsid w:val="00681873"/>
    <w:rsid w:val="00682BFB"/>
    <w:rsid w:val="00683990"/>
    <w:rsid w:val="00683DF9"/>
    <w:rsid w:val="00684056"/>
    <w:rsid w:val="00685DB4"/>
    <w:rsid w:val="006871E5"/>
    <w:rsid w:val="00690BB3"/>
    <w:rsid w:val="00690E02"/>
    <w:rsid w:val="006916FF"/>
    <w:rsid w:val="006937B0"/>
    <w:rsid w:val="00695ABE"/>
    <w:rsid w:val="00695CF9"/>
    <w:rsid w:val="00696529"/>
    <w:rsid w:val="006971BB"/>
    <w:rsid w:val="00697DD5"/>
    <w:rsid w:val="006A2263"/>
    <w:rsid w:val="006A6E3C"/>
    <w:rsid w:val="006A77D8"/>
    <w:rsid w:val="006B02D6"/>
    <w:rsid w:val="006B11A1"/>
    <w:rsid w:val="006B2293"/>
    <w:rsid w:val="006B2B74"/>
    <w:rsid w:val="006B2CA3"/>
    <w:rsid w:val="006B4181"/>
    <w:rsid w:val="006B43A7"/>
    <w:rsid w:val="006B6A86"/>
    <w:rsid w:val="006B6EAD"/>
    <w:rsid w:val="006C28E0"/>
    <w:rsid w:val="006C301B"/>
    <w:rsid w:val="006C4D88"/>
    <w:rsid w:val="006C5BFB"/>
    <w:rsid w:val="006C62AF"/>
    <w:rsid w:val="006D003C"/>
    <w:rsid w:val="006D181C"/>
    <w:rsid w:val="006D33E0"/>
    <w:rsid w:val="006D6D14"/>
    <w:rsid w:val="006E1762"/>
    <w:rsid w:val="006E2BB8"/>
    <w:rsid w:val="006E34F8"/>
    <w:rsid w:val="006E36C8"/>
    <w:rsid w:val="006E3E8A"/>
    <w:rsid w:val="006E7260"/>
    <w:rsid w:val="006F1D17"/>
    <w:rsid w:val="006F573E"/>
    <w:rsid w:val="006F77E9"/>
    <w:rsid w:val="006F7A38"/>
    <w:rsid w:val="00703574"/>
    <w:rsid w:val="00706CC6"/>
    <w:rsid w:val="00713EBD"/>
    <w:rsid w:val="00716033"/>
    <w:rsid w:val="007164DB"/>
    <w:rsid w:val="00716FF1"/>
    <w:rsid w:val="00720E8C"/>
    <w:rsid w:val="007259EE"/>
    <w:rsid w:val="007302EA"/>
    <w:rsid w:val="00731ABA"/>
    <w:rsid w:val="00731F9B"/>
    <w:rsid w:val="00732D8B"/>
    <w:rsid w:val="00734529"/>
    <w:rsid w:val="0073612D"/>
    <w:rsid w:val="007374B8"/>
    <w:rsid w:val="007433DB"/>
    <w:rsid w:val="00751847"/>
    <w:rsid w:val="007541F8"/>
    <w:rsid w:val="0075477A"/>
    <w:rsid w:val="00756B06"/>
    <w:rsid w:val="00756C01"/>
    <w:rsid w:val="0075777A"/>
    <w:rsid w:val="0076202B"/>
    <w:rsid w:val="00764728"/>
    <w:rsid w:val="0076540D"/>
    <w:rsid w:val="00766E27"/>
    <w:rsid w:val="007671A1"/>
    <w:rsid w:val="007735AB"/>
    <w:rsid w:val="00774C6E"/>
    <w:rsid w:val="0077626C"/>
    <w:rsid w:val="0078307E"/>
    <w:rsid w:val="00783E8C"/>
    <w:rsid w:val="007860A4"/>
    <w:rsid w:val="00791B3C"/>
    <w:rsid w:val="0079558E"/>
    <w:rsid w:val="007969AA"/>
    <w:rsid w:val="007A56FB"/>
    <w:rsid w:val="007A6FE7"/>
    <w:rsid w:val="007A7F18"/>
    <w:rsid w:val="007B23F6"/>
    <w:rsid w:val="007B377D"/>
    <w:rsid w:val="007B3F19"/>
    <w:rsid w:val="007B4638"/>
    <w:rsid w:val="007C0F45"/>
    <w:rsid w:val="007C5345"/>
    <w:rsid w:val="007C68F8"/>
    <w:rsid w:val="007C6A4A"/>
    <w:rsid w:val="007D4053"/>
    <w:rsid w:val="007D4DEE"/>
    <w:rsid w:val="007E2369"/>
    <w:rsid w:val="007E268D"/>
    <w:rsid w:val="007E2F34"/>
    <w:rsid w:val="007E3E2A"/>
    <w:rsid w:val="007E6787"/>
    <w:rsid w:val="007E7715"/>
    <w:rsid w:val="007F0B09"/>
    <w:rsid w:val="007F0F63"/>
    <w:rsid w:val="007F347D"/>
    <w:rsid w:val="007F5B78"/>
    <w:rsid w:val="007F7D9E"/>
    <w:rsid w:val="008003B4"/>
    <w:rsid w:val="00801DF1"/>
    <w:rsid w:val="008030AE"/>
    <w:rsid w:val="008031C5"/>
    <w:rsid w:val="00805D26"/>
    <w:rsid w:val="00806704"/>
    <w:rsid w:val="00826AD0"/>
    <w:rsid w:val="00831219"/>
    <w:rsid w:val="00832137"/>
    <w:rsid w:val="00832511"/>
    <w:rsid w:val="0083387F"/>
    <w:rsid w:val="00833F79"/>
    <w:rsid w:val="00835AE5"/>
    <w:rsid w:val="008360DB"/>
    <w:rsid w:val="00837272"/>
    <w:rsid w:val="008418EF"/>
    <w:rsid w:val="008427A3"/>
    <w:rsid w:val="00842877"/>
    <w:rsid w:val="00844019"/>
    <w:rsid w:val="0085184F"/>
    <w:rsid w:val="00851C3F"/>
    <w:rsid w:val="00854EB3"/>
    <w:rsid w:val="008611C4"/>
    <w:rsid w:val="008612A7"/>
    <w:rsid w:val="00862945"/>
    <w:rsid w:val="008632DB"/>
    <w:rsid w:val="00865A62"/>
    <w:rsid w:val="008665E6"/>
    <w:rsid w:val="00871767"/>
    <w:rsid w:val="008728C3"/>
    <w:rsid w:val="00872C74"/>
    <w:rsid w:val="00873AAE"/>
    <w:rsid w:val="00874015"/>
    <w:rsid w:val="00874197"/>
    <w:rsid w:val="008752CA"/>
    <w:rsid w:val="0088699A"/>
    <w:rsid w:val="00891108"/>
    <w:rsid w:val="00892782"/>
    <w:rsid w:val="008A25AB"/>
    <w:rsid w:val="008A3CC5"/>
    <w:rsid w:val="008A4072"/>
    <w:rsid w:val="008A44CB"/>
    <w:rsid w:val="008A7785"/>
    <w:rsid w:val="008B0192"/>
    <w:rsid w:val="008B1D64"/>
    <w:rsid w:val="008B26E7"/>
    <w:rsid w:val="008B28DC"/>
    <w:rsid w:val="008B50CC"/>
    <w:rsid w:val="008C06F5"/>
    <w:rsid w:val="008C12DF"/>
    <w:rsid w:val="008C1AD0"/>
    <w:rsid w:val="008C7721"/>
    <w:rsid w:val="008D0E94"/>
    <w:rsid w:val="008D138E"/>
    <w:rsid w:val="008D64C9"/>
    <w:rsid w:val="008E1F8D"/>
    <w:rsid w:val="008E24EC"/>
    <w:rsid w:val="008E3C69"/>
    <w:rsid w:val="008E49AA"/>
    <w:rsid w:val="008E52E3"/>
    <w:rsid w:val="008E6D86"/>
    <w:rsid w:val="008F0743"/>
    <w:rsid w:val="008F107F"/>
    <w:rsid w:val="008F13CC"/>
    <w:rsid w:val="008F1DFB"/>
    <w:rsid w:val="008F1E60"/>
    <w:rsid w:val="008F27E8"/>
    <w:rsid w:val="008F295F"/>
    <w:rsid w:val="008F4C9E"/>
    <w:rsid w:val="008F6B9C"/>
    <w:rsid w:val="008F7037"/>
    <w:rsid w:val="009003CE"/>
    <w:rsid w:val="009016A1"/>
    <w:rsid w:val="009041D8"/>
    <w:rsid w:val="009054FE"/>
    <w:rsid w:val="00905881"/>
    <w:rsid w:val="0090730F"/>
    <w:rsid w:val="00907E68"/>
    <w:rsid w:val="00911DF2"/>
    <w:rsid w:val="00917935"/>
    <w:rsid w:val="00920C1A"/>
    <w:rsid w:val="009222B1"/>
    <w:rsid w:val="00923AE7"/>
    <w:rsid w:val="009264A4"/>
    <w:rsid w:val="00926DFE"/>
    <w:rsid w:val="00927ACD"/>
    <w:rsid w:val="0093000C"/>
    <w:rsid w:val="0093113F"/>
    <w:rsid w:val="00933967"/>
    <w:rsid w:val="00935DA2"/>
    <w:rsid w:val="009361A7"/>
    <w:rsid w:val="00936331"/>
    <w:rsid w:val="009406E1"/>
    <w:rsid w:val="00942A5F"/>
    <w:rsid w:val="009438BF"/>
    <w:rsid w:val="00944A3A"/>
    <w:rsid w:val="00945A3D"/>
    <w:rsid w:val="009464E0"/>
    <w:rsid w:val="009469BD"/>
    <w:rsid w:val="00946AC2"/>
    <w:rsid w:val="00946B52"/>
    <w:rsid w:val="00955E5F"/>
    <w:rsid w:val="00955F8E"/>
    <w:rsid w:val="00956749"/>
    <w:rsid w:val="00960409"/>
    <w:rsid w:val="0096493F"/>
    <w:rsid w:val="00966885"/>
    <w:rsid w:val="00970358"/>
    <w:rsid w:val="009707D2"/>
    <w:rsid w:val="009713B4"/>
    <w:rsid w:val="00973FCF"/>
    <w:rsid w:val="0097482D"/>
    <w:rsid w:val="009764D7"/>
    <w:rsid w:val="0097732D"/>
    <w:rsid w:val="00980018"/>
    <w:rsid w:val="00980027"/>
    <w:rsid w:val="0098055B"/>
    <w:rsid w:val="00980685"/>
    <w:rsid w:val="0098301F"/>
    <w:rsid w:val="0098394B"/>
    <w:rsid w:val="00984315"/>
    <w:rsid w:val="00984935"/>
    <w:rsid w:val="00994984"/>
    <w:rsid w:val="009957CC"/>
    <w:rsid w:val="00995E79"/>
    <w:rsid w:val="009A41EB"/>
    <w:rsid w:val="009A73FE"/>
    <w:rsid w:val="009A75C4"/>
    <w:rsid w:val="009B0681"/>
    <w:rsid w:val="009C0006"/>
    <w:rsid w:val="009C13A0"/>
    <w:rsid w:val="009C157E"/>
    <w:rsid w:val="009C2646"/>
    <w:rsid w:val="009C60EE"/>
    <w:rsid w:val="009C7EC3"/>
    <w:rsid w:val="009D01C4"/>
    <w:rsid w:val="009D03D1"/>
    <w:rsid w:val="009D3FA8"/>
    <w:rsid w:val="009D5809"/>
    <w:rsid w:val="009D7B57"/>
    <w:rsid w:val="009E1D6F"/>
    <w:rsid w:val="009E73DE"/>
    <w:rsid w:val="009F03AC"/>
    <w:rsid w:val="009F0D80"/>
    <w:rsid w:val="009F12AA"/>
    <w:rsid w:val="009F1E5F"/>
    <w:rsid w:val="009F25C4"/>
    <w:rsid w:val="009F28CB"/>
    <w:rsid w:val="009F36C7"/>
    <w:rsid w:val="009F3E7D"/>
    <w:rsid w:val="009F755E"/>
    <w:rsid w:val="00A01043"/>
    <w:rsid w:val="00A01F82"/>
    <w:rsid w:val="00A032E5"/>
    <w:rsid w:val="00A033F0"/>
    <w:rsid w:val="00A04203"/>
    <w:rsid w:val="00A04966"/>
    <w:rsid w:val="00A0685E"/>
    <w:rsid w:val="00A14C9F"/>
    <w:rsid w:val="00A21A8C"/>
    <w:rsid w:val="00A22283"/>
    <w:rsid w:val="00A22875"/>
    <w:rsid w:val="00A23ABB"/>
    <w:rsid w:val="00A26C42"/>
    <w:rsid w:val="00A27B76"/>
    <w:rsid w:val="00A27F5F"/>
    <w:rsid w:val="00A32CE4"/>
    <w:rsid w:val="00A3692C"/>
    <w:rsid w:val="00A3703A"/>
    <w:rsid w:val="00A41987"/>
    <w:rsid w:val="00A43AF9"/>
    <w:rsid w:val="00A44A44"/>
    <w:rsid w:val="00A4713B"/>
    <w:rsid w:val="00A47940"/>
    <w:rsid w:val="00A50D15"/>
    <w:rsid w:val="00A50D7C"/>
    <w:rsid w:val="00A511B8"/>
    <w:rsid w:val="00A51F4E"/>
    <w:rsid w:val="00A52765"/>
    <w:rsid w:val="00A5313B"/>
    <w:rsid w:val="00A533C9"/>
    <w:rsid w:val="00A54454"/>
    <w:rsid w:val="00A56097"/>
    <w:rsid w:val="00A60228"/>
    <w:rsid w:val="00A63390"/>
    <w:rsid w:val="00A645DB"/>
    <w:rsid w:val="00A6480F"/>
    <w:rsid w:val="00A6496B"/>
    <w:rsid w:val="00A67086"/>
    <w:rsid w:val="00A6726A"/>
    <w:rsid w:val="00A67E1B"/>
    <w:rsid w:val="00A70F2F"/>
    <w:rsid w:val="00A71139"/>
    <w:rsid w:val="00A724DB"/>
    <w:rsid w:val="00A73166"/>
    <w:rsid w:val="00A73DDE"/>
    <w:rsid w:val="00A74294"/>
    <w:rsid w:val="00A74EBE"/>
    <w:rsid w:val="00A80289"/>
    <w:rsid w:val="00A81816"/>
    <w:rsid w:val="00A819CB"/>
    <w:rsid w:val="00A8275E"/>
    <w:rsid w:val="00A84821"/>
    <w:rsid w:val="00A85AEB"/>
    <w:rsid w:val="00A93942"/>
    <w:rsid w:val="00A95606"/>
    <w:rsid w:val="00A9642A"/>
    <w:rsid w:val="00AA1F0E"/>
    <w:rsid w:val="00AA3D54"/>
    <w:rsid w:val="00AA5B67"/>
    <w:rsid w:val="00AB06C1"/>
    <w:rsid w:val="00AB1167"/>
    <w:rsid w:val="00AB16F2"/>
    <w:rsid w:val="00AB343C"/>
    <w:rsid w:val="00AB3EF7"/>
    <w:rsid w:val="00AB475D"/>
    <w:rsid w:val="00AB5E25"/>
    <w:rsid w:val="00AB5E6A"/>
    <w:rsid w:val="00AC0EFA"/>
    <w:rsid w:val="00AC3674"/>
    <w:rsid w:val="00AD1BAB"/>
    <w:rsid w:val="00AD4FFF"/>
    <w:rsid w:val="00AD564A"/>
    <w:rsid w:val="00AE03BA"/>
    <w:rsid w:val="00AE2497"/>
    <w:rsid w:val="00AE25D2"/>
    <w:rsid w:val="00AE3D3F"/>
    <w:rsid w:val="00AF1158"/>
    <w:rsid w:val="00AF1C00"/>
    <w:rsid w:val="00AF2CEB"/>
    <w:rsid w:val="00B00097"/>
    <w:rsid w:val="00B03258"/>
    <w:rsid w:val="00B04B9D"/>
    <w:rsid w:val="00B124D9"/>
    <w:rsid w:val="00B133EC"/>
    <w:rsid w:val="00B14A56"/>
    <w:rsid w:val="00B1576F"/>
    <w:rsid w:val="00B16311"/>
    <w:rsid w:val="00B17CA5"/>
    <w:rsid w:val="00B2223E"/>
    <w:rsid w:val="00B2799D"/>
    <w:rsid w:val="00B302DE"/>
    <w:rsid w:val="00B31F82"/>
    <w:rsid w:val="00B3341F"/>
    <w:rsid w:val="00B33C50"/>
    <w:rsid w:val="00B4411C"/>
    <w:rsid w:val="00B46C54"/>
    <w:rsid w:val="00B47CF8"/>
    <w:rsid w:val="00B5069C"/>
    <w:rsid w:val="00B520AD"/>
    <w:rsid w:val="00B535B9"/>
    <w:rsid w:val="00B542D1"/>
    <w:rsid w:val="00B57CC0"/>
    <w:rsid w:val="00B60EA5"/>
    <w:rsid w:val="00B6216A"/>
    <w:rsid w:val="00B6495F"/>
    <w:rsid w:val="00B654DF"/>
    <w:rsid w:val="00B65898"/>
    <w:rsid w:val="00B6747F"/>
    <w:rsid w:val="00B72B08"/>
    <w:rsid w:val="00B74267"/>
    <w:rsid w:val="00B769AA"/>
    <w:rsid w:val="00B7744B"/>
    <w:rsid w:val="00B7778F"/>
    <w:rsid w:val="00B83747"/>
    <w:rsid w:val="00B853DD"/>
    <w:rsid w:val="00B859EA"/>
    <w:rsid w:val="00B9283A"/>
    <w:rsid w:val="00B95D0B"/>
    <w:rsid w:val="00BA3B67"/>
    <w:rsid w:val="00BA6296"/>
    <w:rsid w:val="00BA65A4"/>
    <w:rsid w:val="00BA6862"/>
    <w:rsid w:val="00BB1150"/>
    <w:rsid w:val="00BB1EE0"/>
    <w:rsid w:val="00BB3BBD"/>
    <w:rsid w:val="00BB4BA9"/>
    <w:rsid w:val="00BB5C97"/>
    <w:rsid w:val="00BB759D"/>
    <w:rsid w:val="00BB7A3E"/>
    <w:rsid w:val="00BC0B97"/>
    <w:rsid w:val="00BC1543"/>
    <w:rsid w:val="00BC32D0"/>
    <w:rsid w:val="00BC5F96"/>
    <w:rsid w:val="00BD1634"/>
    <w:rsid w:val="00BD2079"/>
    <w:rsid w:val="00BD2A1A"/>
    <w:rsid w:val="00BD2D0F"/>
    <w:rsid w:val="00BD704F"/>
    <w:rsid w:val="00BD7EF3"/>
    <w:rsid w:val="00BE118A"/>
    <w:rsid w:val="00BE3300"/>
    <w:rsid w:val="00BE4AF6"/>
    <w:rsid w:val="00BF0301"/>
    <w:rsid w:val="00BF21B9"/>
    <w:rsid w:val="00BF2F75"/>
    <w:rsid w:val="00BF4247"/>
    <w:rsid w:val="00BF4B9F"/>
    <w:rsid w:val="00BF58FA"/>
    <w:rsid w:val="00BF6513"/>
    <w:rsid w:val="00C05B1B"/>
    <w:rsid w:val="00C14F4E"/>
    <w:rsid w:val="00C20D33"/>
    <w:rsid w:val="00C3152F"/>
    <w:rsid w:val="00C31E5B"/>
    <w:rsid w:val="00C3279C"/>
    <w:rsid w:val="00C335C8"/>
    <w:rsid w:val="00C340A8"/>
    <w:rsid w:val="00C34993"/>
    <w:rsid w:val="00C34A85"/>
    <w:rsid w:val="00C35724"/>
    <w:rsid w:val="00C371CA"/>
    <w:rsid w:val="00C373AD"/>
    <w:rsid w:val="00C37BE3"/>
    <w:rsid w:val="00C41048"/>
    <w:rsid w:val="00C46BC5"/>
    <w:rsid w:val="00C544DD"/>
    <w:rsid w:val="00C553BB"/>
    <w:rsid w:val="00C56665"/>
    <w:rsid w:val="00C56E12"/>
    <w:rsid w:val="00C56E87"/>
    <w:rsid w:val="00C578FA"/>
    <w:rsid w:val="00C61A3C"/>
    <w:rsid w:val="00C62542"/>
    <w:rsid w:val="00C62564"/>
    <w:rsid w:val="00C63967"/>
    <w:rsid w:val="00C63CC4"/>
    <w:rsid w:val="00C66684"/>
    <w:rsid w:val="00C728B9"/>
    <w:rsid w:val="00C73BAC"/>
    <w:rsid w:val="00C74563"/>
    <w:rsid w:val="00C75E09"/>
    <w:rsid w:val="00C7681A"/>
    <w:rsid w:val="00C76FC7"/>
    <w:rsid w:val="00C773B5"/>
    <w:rsid w:val="00C81F4D"/>
    <w:rsid w:val="00C82F26"/>
    <w:rsid w:val="00C833C5"/>
    <w:rsid w:val="00C852DF"/>
    <w:rsid w:val="00C85C4B"/>
    <w:rsid w:val="00C92217"/>
    <w:rsid w:val="00C9239B"/>
    <w:rsid w:val="00C96A6A"/>
    <w:rsid w:val="00CA1483"/>
    <w:rsid w:val="00CA2816"/>
    <w:rsid w:val="00CA4E9D"/>
    <w:rsid w:val="00CA526E"/>
    <w:rsid w:val="00CB0BC3"/>
    <w:rsid w:val="00CB1322"/>
    <w:rsid w:val="00CB49DB"/>
    <w:rsid w:val="00CB5FF2"/>
    <w:rsid w:val="00CB7E2A"/>
    <w:rsid w:val="00CC1C7A"/>
    <w:rsid w:val="00CC21DD"/>
    <w:rsid w:val="00CC3C87"/>
    <w:rsid w:val="00CC3EAE"/>
    <w:rsid w:val="00CC47B0"/>
    <w:rsid w:val="00CC6AED"/>
    <w:rsid w:val="00CD10DE"/>
    <w:rsid w:val="00CD24E3"/>
    <w:rsid w:val="00CD3982"/>
    <w:rsid w:val="00CD44B5"/>
    <w:rsid w:val="00CD6D7C"/>
    <w:rsid w:val="00CD7041"/>
    <w:rsid w:val="00CE11B7"/>
    <w:rsid w:val="00CE1FB9"/>
    <w:rsid w:val="00CE3337"/>
    <w:rsid w:val="00CE576A"/>
    <w:rsid w:val="00CE7631"/>
    <w:rsid w:val="00CF179A"/>
    <w:rsid w:val="00CF1E8C"/>
    <w:rsid w:val="00CF4F91"/>
    <w:rsid w:val="00CF6E83"/>
    <w:rsid w:val="00D01351"/>
    <w:rsid w:val="00D03080"/>
    <w:rsid w:val="00D037ED"/>
    <w:rsid w:val="00D05B9D"/>
    <w:rsid w:val="00D05F45"/>
    <w:rsid w:val="00D06482"/>
    <w:rsid w:val="00D069DB"/>
    <w:rsid w:val="00D06D2B"/>
    <w:rsid w:val="00D11123"/>
    <w:rsid w:val="00D11E71"/>
    <w:rsid w:val="00D12B0B"/>
    <w:rsid w:val="00D15453"/>
    <w:rsid w:val="00D15BB4"/>
    <w:rsid w:val="00D1694A"/>
    <w:rsid w:val="00D16ADB"/>
    <w:rsid w:val="00D17ECD"/>
    <w:rsid w:val="00D21674"/>
    <w:rsid w:val="00D24652"/>
    <w:rsid w:val="00D24756"/>
    <w:rsid w:val="00D247B0"/>
    <w:rsid w:val="00D2653F"/>
    <w:rsid w:val="00D306A2"/>
    <w:rsid w:val="00D35772"/>
    <w:rsid w:val="00D42310"/>
    <w:rsid w:val="00D434C9"/>
    <w:rsid w:val="00D43966"/>
    <w:rsid w:val="00D43A86"/>
    <w:rsid w:val="00D43E7E"/>
    <w:rsid w:val="00D44593"/>
    <w:rsid w:val="00D46040"/>
    <w:rsid w:val="00D5039B"/>
    <w:rsid w:val="00D515E7"/>
    <w:rsid w:val="00D5185D"/>
    <w:rsid w:val="00D53059"/>
    <w:rsid w:val="00D53AAA"/>
    <w:rsid w:val="00D56E90"/>
    <w:rsid w:val="00D57739"/>
    <w:rsid w:val="00D6142E"/>
    <w:rsid w:val="00D61B82"/>
    <w:rsid w:val="00D620DF"/>
    <w:rsid w:val="00D624E0"/>
    <w:rsid w:val="00D62F53"/>
    <w:rsid w:val="00D650F4"/>
    <w:rsid w:val="00D66DE2"/>
    <w:rsid w:val="00D725A4"/>
    <w:rsid w:val="00D757B4"/>
    <w:rsid w:val="00D82671"/>
    <w:rsid w:val="00D83429"/>
    <w:rsid w:val="00D83675"/>
    <w:rsid w:val="00D83B23"/>
    <w:rsid w:val="00D84DA3"/>
    <w:rsid w:val="00D84DD1"/>
    <w:rsid w:val="00D85786"/>
    <w:rsid w:val="00D85CE7"/>
    <w:rsid w:val="00D8620D"/>
    <w:rsid w:val="00D90521"/>
    <w:rsid w:val="00D92A87"/>
    <w:rsid w:val="00D9391C"/>
    <w:rsid w:val="00D9466B"/>
    <w:rsid w:val="00D96844"/>
    <w:rsid w:val="00D96B23"/>
    <w:rsid w:val="00DA3A39"/>
    <w:rsid w:val="00DA3CD9"/>
    <w:rsid w:val="00DA664F"/>
    <w:rsid w:val="00DB05AD"/>
    <w:rsid w:val="00DB0AD1"/>
    <w:rsid w:val="00DB36B3"/>
    <w:rsid w:val="00DB6F5D"/>
    <w:rsid w:val="00DC0DCA"/>
    <w:rsid w:val="00DC1181"/>
    <w:rsid w:val="00DC2959"/>
    <w:rsid w:val="00DC2DFF"/>
    <w:rsid w:val="00DC3330"/>
    <w:rsid w:val="00DC36EE"/>
    <w:rsid w:val="00DD2ED3"/>
    <w:rsid w:val="00DD498E"/>
    <w:rsid w:val="00DD4D87"/>
    <w:rsid w:val="00DD4FBB"/>
    <w:rsid w:val="00DD624A"/>
    <w:rsid w:val="00DD7C50"/>
    <w:rsid w:val="00DD7F16"/>
    <w:rsid w:val="00DE01F3"/>
    <w:rsid w:val="00DE2993"/>
    <w:rsid w:val="00DE38F5"/>
    <w:rsid w:val="00DE5D19"/>
    <w:rsid w:val="00DE6B80"/>
    <w:rsid w:val="00DE7912"/>
    <w:rsid w:val="00DF02CD"/>
    <w:rsid w:val="00DF324B"/>
    <w:rsid w:val="00DF32F5"/>
    <w:rsid w:val="00DF695A"/>
    <w:rsid w:val="00DF7E80"/>
    <w:rsid w:val="00E001DB"/>
    <w:rsid w:val="00E00BC5"/>
    <w:rsid w:val="00E02375"/>
    <w:rsid w:val="00E023FA"/>
    <w:rsid w:val="00E056E0"/>
    <w:rsid w:val="00E060D8"/>
    <w:rsid w:val="00E12A59"/>
    <w:rsid w:val="00E131AE"/>
    <w:rsid w:val="00E164B9"/>
    <w:rsid w:val="00E16DBE"/>
    <w:rsid w:val="00E2287D"/>
    <w:rsid w:val="00E24C50"/>
    <w:rsid w:val="00E261F2"/>
    <w:rsid w:val="00E32F1B"/>
    <w:rsid w:val="00E373ED"/>
    <w:rsid w:val="00E41A2F"/>
    <w:rsid w:val="00E41A9B"/>
    <w:rsid w:val="00E42810"/>
    <w:rsid w:val="00E442B6"/>
    <w:rsid w:val="00E46C2C"/>
    <w:rsid w:val="00E50892"/>
    <w:rsid w:val="00E50A5D"/>
    <w:rsid w:val="00E538E7"/>
    <w:rsid w:val="00E53949"/>
    <w:rsid w:val="00E57512"/>
    <w:rsid w:val="00E60068"/>
    <w:rsid w:val="00E61FCF"/>
    <w:rsid w:val="00E635E8"/>
    <w:rsid w:val="00E639E1"/>
    <w:rsid w:val="00E656A0"/>
    <w:rsid w:val="00E65D4A"/>
    <w:rsid w:val="00E65ED4"/>
    <w:rsid w:val="00E66183"/>
    <w:rsid w:val="00E663B8"/>
    <w:rsid w:val="00E71F8D"/>
    <w:rsid w:val="00E733E2"/>
    <w:rsid w:val="00E74336"/>
    <w:rsid w:val="00E744CE"/>
    <w:rsid w:val="00E8164D"/>
    <w:rsid w:val="00E83F69"/>
    <w:rsid w:val="00E8436D"/>
    <w:rsid w:val="00E858E8"/>
    <w:rsid w:val="00E9225A"/>
    <w:rsid w:val="00E96D07"/>
    <w:rsid w:val="00EA2489"/>
    <w:rsid w:val="00EB24C3"/>
    <w:rsid w:val="00EB25BB"/>
    <w:rsid w:val="00EB2BA1"/>
    <w:rsid w:val="00EB453B"/>
    <w:rsid w:val="00EB4B53"/>
    <w:rsid w:val="00EB4F53"/>
    <w:rsid w:val="00EB57E9"/>
    <w:rsid w:val="00EB6ECF"/>
    <w:rsid w:val="00EB7F1E"/>
    <w:rsid w:val="00EC00A1"/>
    <w:rsid w:val="00EC1043"/>
    <w:rsid w:val="00EC2454"/>
    <w:rsid w:val="00EC37BE"/>
    <w:rsid w:val="00EC4DD4"/>
    <w:rsid w:val="00EC7A1E"/>
    <w:rsid w:val="00ED52F5"/>
    <w:rsid w:val="00EE0CE1"/>
    <w:rsid w:val="00EE1383"/>
    <w:rsid w:val="00EE2DD9"/>
    <w:rsid w:val="00EE350C"/>
    <w:rsid w:val="00EE542D"/>
    <w:rsid w:val="00EF290E"/>
    <w:rsid w:val="00F029D0"/>
    <w:rsid w:val="00F04C3C"/>
    <w:rsid w:val="00F0616B"/>
    <w:rsid w:val="00F0649E"/>
    <w:rsid w:val="00F10475"/>
    <w:rsid w:val="00F10A9A"/>
    <w:rsid w:val="00F10DEE"/>
    <w:rsid w:val="00F11B0F"/>
    <w:rsid w:val="00F12600"/>
    <w:rsid w:val="00F12BF5"/>
    <w:rsid w:val="00F13B46"/>
    <w:rsid w:val="00F206FF"/>
    <w:rsid w:val="00F2223D"/>
    <w:rsid w:val="00F22594"/>
    <w:rsid w:val="00F22693"/>
    <w:rsid w:val="00F231E3"/>
    <w:rsid w:val="00F23A02"/>
    <w:rsid w:val="00F25A4B"/>
    <w:rsid w:val="00F2639D"/>
    <w:rsid w:val="00F27C54"/>
    <w:rsid w:val="00F30E5F"/>
    <w:rsid w:val="00F32932"/>
    <w:rsid w:val="00F347CE"/>
    <w:rsid w:val="00F36D88"/>
    <w:rsid w:val="00F374BB"/>
    <w:rsid w:val="00F379D4"/>
    <w:rsid w:val="00F40322"/>
    <w:rsid w:val="00F45314"/>
    <w:rsid w:val="00F50D02"/>
    <w:rsid w:val="00F54951"/>
    <w:rsid w:val="00F55B9B"/>
    <w:rsid w:val="00F57874"/>
    <w:rsid w:val="00F61B55"/>
    <w:rsid w:val="00F6287B"/>
    <w:rsid w:val="00F63E41"/>
    <w:rsid w:val="00F6641B"/>
    <w:rsid w:val="00F67432"/>
    <w:rsid w:val="00F676C8"/>
    <w:rsid w:val="00F67C2C"/>
    <w:rsid w:val="00F70E40"/>
    <w:rsid w:val="00F71278"/>
    <w:rsid w:val="00F71FA6"/>
    <w:rsid w:val="00F7219E"/>
    <w:rsid w:val="00F7332E"/>
    <w:rsid w:val="00F743AE"/>
    <w:rsid w:val="00F74BBD"/>
    <w:rsid w:val="00F75452"/>
    <w:rsid w:val="00F765EE"/>
    <w:rsid w:val="00F777E8"/>
    <w:rsid w:val="00F82BF0"/>
    <w:rsid w:val="00F8716D"/>
    <w:rsid w:val="00F912E0"/>
    <w:rsid w:val="00F91652"/>
    <w:rsid w:val="00F92526"/>
    <w:rsid w:val="00F92C03"/>
    <w:rsid w:val="00F92E8C"/>
    <w:rsid w:val="00F94450"/>
    <w:rsid w:val="00F9497E"/>
    <w:rsid w:val="00F9535E"/>
    <w:rsid w:val="00F9589D"/>
    <w:rsid w:val="00F979C2"/>
    <w:rsid w:val="00FA034A"/>
    <w:rsid w:val="00FA0FAF"/>
    <w:rsid w:val="00FA2F78"/>
    <w:rsid w:val="00FA36C0"/>
    <w:rsid w:val="00FA5056"/>
    <w:rsid w:val="00FA5AD4"/>
    <w:rsid w:val="00FA6CB3"/>
    <w:rsid w:val="00FA7DB4"/>
    <w:rsid w:val="00FB183C"/>
    <w:rsid w:val="00FC2973"/>
    <w:rsid w:val="00FC31AC"/>
    <w:rsid w:val="00FC340C"/>
    <w:rsid w:val="00FC58C3"/>
    <w:rsid w:val="00FD108A"/>
    <w:rsid w:val="00FD3FD6"/>
    <w:rsid w:val="00FD67E9"/>
    <w:rsid w:val="00FE2782"/>
    <w:rsid w:val="00FE4FF4"/>
    <w:rsid w:val="00FF0ED4"/>
    <w:rsid w:val="00FF31E6"/>
    <w:rsid w:val="00FF3568"/>
    <w:rsid w:val="00FF4889"/>
    <w:rsid w:val="00FF5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34C3B"/>
  <w15:chartTrackingRefBased/>
  <w15:docId w15:val="{DBA713CD-6F9C-8649-AB11-A19EA4CB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16"/>
    <w:pPr>
      <w:spacing w:line="48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818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8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18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8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8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81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81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81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81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8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8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18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8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8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8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8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8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816"/>
    <w:rPr>
      <w:rFonts w:eastAsiaTheme="majorEastAsia" w:cstheme="majorBidi"/>
      <w:color w:val="272727" w:themeColor="text1" w:themeTint="D8"/>
    </w:rPr>
  </w:style>
  <w:style w:type="paragraph" w:styleId="Title">
    <w:name w:val="Title"/>
    <w:basedOn w:val="Normal"/>
    <w:next w:val="Normal"/>
    <w:link w:val="TitleChar"/>
    <w:uiPriority w:val="10"/>
    <w:qFormat/>
    <w:rsid w:val="00A8181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8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81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8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81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81816"/>
    <w:rPr>
      <w:i/>
      <w:iCs/>
      <w:color w:val="404040" w:themeColor="text1" w:themeTint="BF"/>
    </w:rPr>
  </w:style>
  <w:style w:type="paragraph" w:styleId="ListParagraph">
    <w:name w:val="List Paragraph"/>
    <w:basedOn w:val="Normal"/>
    <w:uiPriority w:val="34"/>
    <w:qFormat/>
    <w:rsid w:val="00A81816"/>
    <w:pPr>
      <w:ind w:left="720"/>
      <w:contextualSpacing/>
    </w:pPr>
  </w:style>
  <w:style w:type="character" w:styleId="IntenseEmphasis">
    <w:name w:val="Intense Emphasis"/>
    <w:basedOn w:val="DefaultParagraphFont"/>
    <w:uiPriority w:val="21"/>
    <w:qFormat/>
    <w:rsid w:val="00A81816"/>
    <w:rPr>
      <w:i/>
      <w:iCs/>
      <w:color w:val="0F4761" w:themeColor="accent1" w:themeShade="BF"/>
    </w:rPr>
  </w:style>
  <w:style w:type="paragraph" w:styleId="IntenseQuote">
    <w:name w:val="Intense Quote"/>
    <w:basedOn w:val="Normal"/>
    <w:next w:val="Normal"/>
    <w:link w:val="IntenseQuoteChar"/>
    <w:uiPriority w:val="30"/>
    <w:qFormat/>
    <w:rsid w:val="00A818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816"/>
    <w:rPr>
      <w:i/>
      <w:iCs/>
      <w:color w:val="0F4761" w:themeColor="accent1" w:themeShade="BF"/>
    </w:rPr>
  </w:style>
  <w:style w:type="character" w:styleId="IntenseReference">
    <w:name w:val="Intense Reference"/>
    <w:basedOn w:val="DefaultParagraphFont"/>
    <w:uiPriority w:val="32"/>
    <w:qFormat/>
    <w:rsid w:val="00A81816"/>
    <w:rPr>
      <w:b/>
      <w:bCs/>
      <w:smallCaps/>
      <w:color w:val="0F4761" w:themeColor="accent1" w:themeShade="BF"/>
      <w:spacing w:val="5"/>
    </w:rPr>
  </w:style>
  <w:style w:type="character" w:customStyle="1" w:styleId="apple-style-span">
    <w:name w:val="apple-style-span"/>
    <w:basedOn w:val="DefaultParagraphFont"/>
    <w:uiPriority w:val="99"/>
    <w:rsid w:val="00A81816"/>
    <w:rPr>
      <w:rFonts w:cs="Times New Roman"/>
    </w:rPr>
  </w:style>
  <w:style w:type="paragraph" w:customStyle="1" w:styleId="EndNoteBibliography">
    <w:name w:val="EndNote Bibliography"/>
    <w:basedOn w:val="Normal"/>
    <w:rsid w:val="00A81816"/>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A81816"/>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A81816"/>
    <w:rPr>
      <w:kern w:val="0"/>
      <w:sz w:val="20"/>
      <w:szCs w:val="20"/>
      <w:lang w:val="en-GB"/>
      <w14:ligatures w14:val="none"/>
    </w:rPr>
  </w:style>
  <w:style w:type="paragraph" w:styleId="Footer">
    <w:name w:val="footer"/>
    <w:basedOn w:val="Normal"/>
    <w:link w:val="Foot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A81816"/>
    <w:rPr>
      <w:rFonts w:ascii="Calibri" w:eastAsia="Calibri" w:hAnsi="Calibri" w:cs="Times New Roman"/>
      <w:kern w:val="0"/>
      <w:sz w:val="22"/>
      <w:szCs w:val="22"/>
      <w:lang w:val="en-GB"/>
      <w14:ligatures w14:val="none"/>
    </w:rPr>
  </w:style>
  <w:style w:type="character" w:styleId="PageNumber">
    <w:name w:val="page number"/>
    <w:basedOn w:val="DefaultParagraphFont"/>
    <w:uiPriority w:val="99"/>
    <w:semiHidden/>
    <w:unhideWhenUsed/>
    <w:rsid w:val="00A81816"/>
  </w:style>
  <w:style w:type="paragraph" w:styleId="Caption">
    <w:name w:val="caption"/>
    <w:basedOn w:val="Normal"/>
    <w:next w:val="Normal"/>
    <w:uiPriority w:val="35"/>
    <w:unhideWhenUsed/>
    <w:qFormat/>
    <w:rsid w:val="00A81816"/>
    <w:pPr>
      <w:spacing w:after="200"/>
    </w:pPr>
    <w:rPr>
      <w:rFonts w:ascii="Calibri" w:eastAsia="Calibri" w:hAnsi="Calibri"/>
      <w:i/>
      <w:iCs/>
      <w:color w:val="0E2841" w:themeColor="text2"/>
      <w:sz w:val="18"/>
      <w:szCs w:val="18"/>
      <w:lang w:val="en-GB"/>
    </w:rPr>
  </w:style>
  <w:style w:type="character" w:styleId="CommentReference">
    <w:name w:val="annotation reference"/>
    <w:basedOn w:val="DefaultParagraphFont"/>
    <w:uiPriority w:val="99"/>
    <w:unhideWhenUsed/>
    <w:rsid w:val="00A81816"/>
    <w:rPr>
      <w:sz w:val="16"/>
      <w:szCs w:val="16"/>
    </w:rPr>
  </w:style>
  <w:style w:type="paragraph" w:styleId="CommentSubject">
    <w:name w:val="annotation subject"/>
    <w:basedOn w:val="CommentText"/>
    <w:next w:val="CommentText"/>
    <w:link w:val="CommentSubjectChar"/>
    <w:uiPriority w:val="99"/>
    <w:semiHidden/>
    <w:unhideWhenUsed/>
    <w:rsid w:val="00A81816"/>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A81816"/>
    <w:rPr>
      <w:rFonts w:ascii="Calibri" w:eastAsia="Calibri" w:hAnsi="Calibri" w:cs="Times New Roman"/>
      <w:b/>
      <w:bCs/>
      <w:kern w:val="0"/>
      <w:sz w:val="20"/>
      <w:szCs w:val="20"/>
      <w:lang w:val="en-GB"/>
      <w14:ligatures w14:val="none"/>
    </w:rPr>
  </w:style>
  <w:style w:type="paragraph" w:styleId="BalloonText">
    <w:name w:val="Balloon Text"/>
    <w:basedOn w:val="Normal"/>
    <w:link w:val="BalloonTextChar"/>
    <w:uiPriority w:val="99"/>
    <w:unhideWhenUsed/>
    <w:rsid w:val="00A81816"/>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A81816"/>
    <w:rPr>
      <w:rFonts w:ascii="Tahoma" w:eastAsia="Calibri" w:hAnsi="Tahoma" w:cs="Tahoma"/>
      <w:kern w:val="0"/>
      <w:sz w:val="20"/>
      <w:szCs w:val="16"/>
      <w:lang w:val="en-GB"/>
      <w14:ligatures w14:val="none"/>
    </w:rPr>
  </w:style>
  <w:style w:type="paragraph" w:customStyle="1" w:styleId="EndNoteBibliographyTitle">
    <w:name w:val="EndNote Bibliography Title"/>
    <w:basedOn w:val="Normal"/>
    <w:rsid w:val="00A81816"/>
    <w:pPr>
      <w:spacing w:line="276" w:lineRule="auto"/>
      <w:jc w:val="center"/>
    </w:pPr>
    <w:rPr>
      <w:rFonts w:ascii="Calibri" w:eastAsia="Calibri" w:hAnsi="Calibri"/>
      <w:sz w:val="22"/>
      <w:szCs w:val="22"/>
    </w:rPr>
  </w:style>
  <w:style w:type="paragraph" w:customStyle="1" w:styleId="p1">
    <w:name w:val="p1"/>
    <w:basedOn w:val="Normal"/>
    <w:rsid w:val="00A81816"/>
    <w:rPr>
      <w:rFonts w:ascii="Times" w:eastAsiaTheme="minorHAnsi" w:hAnsi="Times"/>
      <w:color w:val="181A18"/>
      <w:sz w:val="26"/>
      <w:szCs w:val="26"/>
      <w:lang w:val="en-GB" w:eastAsia="en-GB"/>
    </w:rPr>
  </w:style>
  <w:style w:type="table" w:styleId="TableGrid">
    <w:name w:val="Table Grid"/>
    <w:basedOn w:val="TableNormal"/>
    <w:uiPriority w:val="39"/>
    <w:rsid w:val="00A81816"/>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A81816"/>
    <w:rPr>
      <w:rFonts w:eastAsiaTheme="minorHAnsi"/>
      <w:lang w:val="en-GB" w:eastAsia="en-GB"/>
    </w:rPr>
  </w:style>
  <w:style w:type="character" w:customStyle="1" w:styleId="DocumentMapChar">
    <w:name w:val="Document Map Char"/>
    <w:basedOn w:val="DefaultParagraphFont"/>
    <w:link w:val="DocumentMap"/>
    <w:uiPriority w:val="99"/>
    <w:semiHidden/>
    <w:rsid w:val="00A81816"/>
    <w:rPr>
      <w:rFonts w:ascii="Times New Roman" w:hAnsi="Times New Roman" w:cs="Times New Roman"/>
      <w:kern w:val="0"/>
      <w:lang w:val="en-GB" w:eastAsia="en-GB"/>
      <w14:ligatures w14:val="none"/>
    </w:rPr>
  </w:style>
  <w:style w:type="paragraph" w:styleId="Header">
    <w:name w:val="header"/>
    <w:basedOn w:val="Normal"/>
    <w:link w:val="Head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A81816"/>
    <w:rPr>
      <w:rFonts w:ascii="Calibri" w:eastAsia="Calibri" w:hAnsi="Calibri" w:cs="Times New Roman"/>
      <w:kern w:val="0"/>
      <w:sz w:val="22"/>
      <w:szCs w:val="22"/>
      <w:lang w:val="en-GB"/>
      <w14:ligatures w14:val="none"/>
    </w:rPr>
  </w:style>
  <w:style w:type="character" w:styleId="Hyperlink">
    <w:name w:val="Hyperlink"/>
    <w:basedOn w:val="DefaultParagraphFont"/>
    <w:uiPriority w:val="99"/>
    <w:unhideWhenUsed/>
    <w:rsid w:val="00A81816"/>
    <w:rPr>
      <w:color w:val="467886" w:themeColor="hyperlink"/>
      <w:u w:val="single"/>
    </w:rPr>
  </w:style>
  <w:style w:type="character" w:styleId="FollowedHyperlink">
    <w:name w:val="FollowedHyperlink"/>
    <w:basedOn w:val="DefaultParagraphFont"/>
    <w:uiPriority w:val="99"/>
    <w:semiHidden/>
    <w:unhideWhenUsed/>
    <w:rsid w:val="00A81816"/>
    <w:rPr>
      <w:color w:val="96607D" w:themeColor="followedHyperlink"/>
      <w:u w:val="single"/>
    </w:rPr>
  </w:style>
  <w:style w:type="character" w:styleId="LineNumber">
    <w:name w:val="line number"/>
    <w:basedOn w:val="DefaultParagraphFont"/>
    <w:uiPriority w:val="99"/>
    <w:semiHidden/>
    <w:unhideWhenUsed/>
    <w:rsid w:val="00A81816"/>
  </w:style>
  <w:style w:type="paragraph" w:styleId="NormalWeb">
    <w:name w:val="Normal (Web)"/>
    <w:basedOn w:val="Normal"/>
    <w:uiPriority w:val="99"/>
    <w:unhideWhenUsed/>
    <w:rsid w:val="00A81816"/>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A81816"/>
  </w:style>
  <w:style w:type="paragraph" w:customStyle="1" w:styleId="SMSubheading">
    <w:name w:val="SM Subheading"/>
    <w:basedOn w:val="Normal"/>
    <w:link w:val="SMSubheadingChar"/>
    <w:qFormat/>
    <w:rsid w:val="00A81816"/>
    <w:rPr>
      <w:szCs w:val="20"/>
      <w:u w:val="words"/>
    </w:rPr>
  </w:style>
  <w:style w:type="character" w:customStyle="1" w:styleId="SMSubheadingChar">
    <w:name w:val="SM Subheading Char"/>
    <w:basedOn w:val="DefaultParagraphFont"/>
    <w:link w:val="SMSubheading"/>
    <w:rsid w:val="00A81816"/>
    <w:rPr>
      <w:rFonts w:ascii="Times New Roman" w:eastAsia="Times New Roman" w:hAnsi="Times New Roman" w:cs="Times New Roman"/>
      <w:kern w:val="0"/>
      <w:szCs w:val="20"/>
      <w:u w:val="words"/>
      <w14:ligatures w14:val="none"/>
    </w:rPr>
  </w:style>
  <w:style w:type="paragraph" w:styleId="Revision">
    <w:name w:val="Revision"/>
    <w:hidden/>
    <w:uiPriority w:val="99"/>
    <w:semiHidden/>
    <w:rsid w:val="00A81816"/>
    <w:rPr>
      <w:rFonts w:ascii="Calibri" w:eastAsia="Calibri" w:hAnsi="Calibri" w:cs="Times New Roman"/>
      <w:kern w:val="0"/>
      <w:sz w:val="22"/>
      <w:szCs w:val="22"/>
      <w:lang w:val="en-GB"/>
      <w14:ligatures w14:val="none"/>
    </w:rPr>
  </w:style>
  <w:style w:type="paragraph" w:customStyle="1" w:styleId="SMHeading">
    <w:name w:val="SM Heading"/>
    <w:basedOn w:val="Heading1"/>
    <w:qFormat/>
    <w:rsid w:val="00A81816"/>
    <w:pPr>
      <w:keepLines w:val="0"/>
      <w:spacing w:before="240" w:after="60"/>
    </w:pPr>
    <w:rPr>
      <w:rFonts w:ascii="Times New Roman" w:eastAsia="Times New Roman" w:hAnsi="Times New Roman" w:cs="Times New Roman"/>
      <w:b/>
      <w:bCs/>
      <w:color w:val="auto"/>
      <w:kern w:val="32"/>
      <w:sz w:val="24"/>
      <w:szCs w:val="24"/>
    </w:rPr>
  </w:style>
  <w:style w:type="character" w:customStyle="1" w:styleId="UnresolvedMention1">
    <w:name w:val="Unresolved Mention1"/>
    <w:basedOn w:val="DefaultParagraphFont"/>
    <w:uiPriority w:val="99"/>
    <w:semiHidden/>
    <w:unhideWhenUsed/>
    <w:rsid w:val="00A81816"/>
    <w:rPr>
      <w:color w:val="605E5C"/>
      <w:shd w:val="clear" w:color="auto" w:fill="E1DFDD"/>
    </w:rPr>
  </w:style>
  <w:style w:type="paragraph" w:styleId="HTMLPreformatted">
    <w:name w:val="HTML Preformatted"/>
    <w:basedOn w:val="Normal"/>
    <w:link w:val="HTMLPreformattedChar"/>
    <w:uiPriority w:val="99"/>
    <w:unhideWhenUsed/>
    <w:rsid w:val="00A81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A81816"/>
    <w:rPr>
      <w:rFonts w:ascii="Courier New" w:eastAsia="Times New Roman" w:hAnsi="Courier New" w:cs="Courier New"/>
      <w:kern w:val="0"/>
      <w:sz w:val="20"/>
      <w:szCs w:val="20"/>
      <w:lang w:val="en-GB"/>
      <w14:ligatures w14:val="none"/>
    </w:rPr>
  </w:style>
  <w:style w:type="character" w:styleId="PlaceholderText">
    <w:name w:val="Placeholder Text"/>
    <w:basedOn w:val="DefaultParagraphFont"/>
    <w:uiPriority w:val="99"/>
    <w:semiHidden/>
    <w:rsid w:val="00A81816"/>
    <w:rPr>
      <w:color w:val="808080"/>
    </w:rPr>
  </w:style>
  <w:style w:type="character" w:customStyle="1" w:styleId="UnresolvedMention2">
    <w:name w:val="Unresolved Mention2"/>
    <w:basedOn w:val="DefaultParagraphFont"/>
    <w:uiPriority w:val="99"/>
    <w:semiHidden/>
    <w:unhideWhenUsed/>
    <w:rsid w:val="00A81816"/>
    <w:rPr>
      <w:color w:val="605E5C"/>
      <w:shd w:val="clear" w:color="auto" w:fill="E1DFDD"/>
    </w:rPr>
  </w:style>
  <w:style w:type="character" w:customStyle="1" w:styleId="UnresolvedMention3">
    <w:name w:val="Unresolved Mention3"/>
    <w:basedOn w:val="DefaultParagraphFont"/>
    <w:uiPriority w:val="99"/>
    <w:semiHidden/>
    <w:unhideWhenUsed/>
    <w:rsid w:val="00A81816"/>
    <w:rPr>
      <w:color w:val="605E5C"/>
      <w:shd w:val="clear" w:color="auto" w:fill="E1DFDD"/>
    </w:rPr>
  </w:style>
  <w:style w:type="paragraph" w:customStyle="1" w:styleId="Paragraph">
    <w:name w:val="Paragraph"/>
    <w:basedOn w:val="Normal"/>
    <w:rsid w:val="00A81816"/>
    <w:pPr>
      <w:spacing w:before="120"/>
      <w:ind w:firstLine="720"/>
    </w:pPr>
  </w:style>
  <w:style w:type="paragraph" w:customStyle="1" w:styleId="Acknowledgement">
    <w:name w:val="Acknowledgement"/>
    <w:basedOn w:val="Normal"/>
    <w:rsid w:val="00A81816"/>
    <w:pPr>
      <w:spacing w:before="120"/>
      <w:ind w:left="720" w:hanging="720"/>
    </w:pPr>
  </w:style>
  <w:style w:type="character" w:customStyle="1" w:styleId="UnresolvedMention4">
    <w:name w:val="Unresolved Mention4"/>
    <w:basedOn w:val="DefaultParagraphFont"/>
    <w:uiPriority w:val="99"/>
    <w:semiHidden/>
    <w:unhideWhenUsed/>
    <w:rsid w:val="00A81816"/>
    <w:rPr>
      <w:color w:val="605E5C"/>
      <w:shd w:val="clear" w:color="auto" w:fill="E1DFDD"/>
    </w:rPr>
  </w:style>
  <w:style w:type="character" w:customStyle="1" w:styleId="UnresolvedMention5">
    <w:name w:val="Unresolved Mention5"/>
    <w:basedOn w:val="DefaultParagraphFont"/>
    <w:uiPriority w:val="99"/>
    <w:semiHidden/>
    <w:unhideWhenUsed/>
    <w:rsid w:val="00A81816"/>
    <w:rPr>
      <w:color w:val="605E5C"/>
      <w:shd w:val="clear" w:color="auto" w:fill="E1DFDD"/>
    </w:rPr>
  </w:style>
  <w:style w:type="paragraph" w:styleId="FootnoteText">
    <w:name w:val="footnote text"/>
    <w:basedOn w:val="Normal"/>
    <w:link w:val="FootnoteTextChar"/>
    <w:uiPriority w:val="99"/>
    <w:semiHidden/>
    <w:unhideWhenUsed/>
    <w:rsid w:val="00A81816"/>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A81816"/>
    <w:rPr>
      <w:rFonts w:ascii="Times New Roman" w:hAnsi="Times New Roman" w:cs="Times New Roman"/>
      <w:kern w:val="0"/>
      <w:sz w:val="20"/>
      <w:szCs w:val="20"/>
      <w:lang w:val="en-GB" w:eastAsia="en-GB"/>
      <w14:ligatures w14:val="none"/>
    </w:rPr>
  </w:style>
  <w:style w:type="character" w:styleId="FootnoteReference">
    <w:name w:val="footnote reference"/>
    <w:basedOn w:val="DefaultParagraphFont"/>
    <w:uiPriority w:val="99"/>
    <w:semiHidden/>
    <w:unhideWhenUsed/>
    <w:rsid w:val="00A81816"/>
    <w:rPr>
      <w:vertAlign w:val="superscript"/>
    </w:rPr>
  </w:style>
  <w:style w:type="character" w:customStyle="1" w:styleId="UnresolvedMention6">
    <w:name w:val="Unresolved Mention6"/>
    <w:basedOn w:val="DefaultParagraphFont"/>
    <w:uiPriority w:val="99"/>
    <w:semiHidden/>
    <w:unhideWhenUsed/>
    <w:rsid w:val="00A81816"/>
    <w:rPr>
      <w:color w:val="605E5C"/>
      <w:shd w:val="clear" w:color="auto" w:fill="E1DFDD"/>
    </w:rPr>
  </w:style>
  <w:style w:type="character" w:customStyle="1" w:styleId="UnresolvedMention7">
    <w:name w:val="Unresolved Mention7"/>
    <w:basedOn w:val="DefaultParagraphFont"/>
    <w:uiPriority w:val="99"/>
    <w:semiHidden/>
    <w:unhideWhenUsed/>
    <w:rsid w:val="00A81816"/>
    <w:rPr>
      <w:color w:val="605E5C"/>
      <w:shd w:val="clear" w:color="auto" w:fill="E1DFDD"/>
    </w:rPr>
  </w:style>
  <w:style w:type="character" w:customStyle="1" w:styleId="UnresolvedMention8">
    <w:name w:val="Unresolved Mention8"/>
    <w:basedOn w:val="DefaultParagraphFont"/>
    <w:uiPriority w:val="99"/>
    <w:semiHidden/>
    <w:unhideWhenUsed/>
    <w:rsid w:val="00A81816"/>
    <w:rPr>
      <w:color w:val="605E5C"/>
      <w:shd w:val="clear" w:color="auto" w:fill="E1DFDD"/>
    </w:rPr>
  </w:style>
  <w:style w:type="character" w:styleId="UnresolvedMention">
    <w:name w:val="Unresolved Mention"/>
    <w:basedOn w:val="DefaultParagraphFont"/>
    <w:uiPriority w:val="99"/>
    <w:semiHidden/>
    <w:unhideWhenUsed/>
    <w:rsid w:val="00A81816"/>
    <w:rPr>
      <w:color w:val="605E5C"/>
      <w:shd w:val="clear" w:color="auto" w:fill="E1DFDD"/>
    </w:rPr>
  </w:style>
  <w:style w:type="character" w:customStyle="1" w:styleId="UnresolvedMention9">
    <w:name w:val="Unresolved Mention9"/>
    <w:basedOn w:val="DefaultParagraphFont"/>
    <w:uiPriority w:val="99"/>
    <w:semiHidden/>
    <w:unhideWhenUsed/>
    <w:rsid w:val="00A81816"/>
    <w:rPr>
      <w:color w:val="605E5C"/>
      <w:shd w:val="clear" w:color="auto" w:fill="E1DFDD"/>
    </w:rPr>
  </w:style>
  <w:style w:type="paragraph" w:styleId="Bibliography">
    <w:name w:val="Bibliography"/>
    <w:basedOn w:val="Normal"/>
    <w:next w:val="Normal"/>
    <w:uiPriority w:val="37"/>
    <w:unhideWhenUsed/>
    <w:rsid w:val="00A81816"/>
    <w:pPr>
      <w:tabs>
        <w:tab w:val="left" w:pos="380"/>
      </w:tabs>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purl.stanford.edu/xv742vh9296"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gm3085@cumc.columbia.edu" TargetMode="External"/><Relationship Id="rId12" Type="http://schemas.openxmlformats.org/officeDocument/2006/relationships/hyperlink" Target="https://github.com/geanders/hurricaneexposuredata"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eanders/hurricaneexposure"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parklabnyc/tropical_cyclones_educational_attainment_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26</Pages>
  <Words>30726</Words>
  <Characters>175144</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Meltzer</dc:creator>
  <cp:keywords/>
  <dc:description/>
  <cp:lastModifiedBy>Gabriella Meltzer</cp:lastModifiedBy>
  <cp:revision>12</cp:revision>
  <dcterms:created xsi:type="dcterms:W3CDTF">2025-01-11T21:05:00Z</dcterms:created>
  <dcterms:modified xsi:type="dcterms:W3CDTF">2025-01-12T21:56:00Z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id="NlM6bNVj"/&gt;&lt;style id="http://www.zotero.org/styles/environmental-research" hasBibliography="1" bibliographyStyleHasBeenSet="1"/&gt;&lt;prefs&gt;&lt;pref name="fieldType" value="Field"/&gt;&lt;/prefs&gt;&lt;/data&gt;</vt:lpwstr>
  </property>
</Properties>
</file>